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80022" w14:textId="10CD6FEB" w:rsidR="00B64AB4" w:rsidRPr="00845B8E" w:rsidRDefault="00867E2F" w:rsidP="00B64AB4">
      <w:pPr>
        <w:spacing w:line="276" w:lineRule="auto"/>
        <w:rPr>
          <w:rFonts w:asciiTheme="majorHAnsi" w:hAnsiTheme="majorHAnsi" w:cs="Arial"/>
          <w:bCs/>
          <w:spacing w:val="20"/>
          <w:sz w:val="16"/>
          <w:szCs w:val="16"/>
        </w:rPr>
      </w:pPr>
      <w:r w:rsidRPr="00845B8E">
        <w:rPr>
          <w:rFonts w:asciiTheme="majorHAnsi" w:hAnsiTheme="majorHAnsi"/>
          <w:bCs/>
          <w:spacing w:val="20"/>
          <w:sz w:val="46"/>
          <w:szCs w:val="46"/>
        </w:rPr>
        <w:t>CHILD SAFE ENVIRONMENT POLICY</w:t>
      </w:r>
      <w:r w:rsidR="00AF5838">
        <w:rPr>
          <w:rFonts w:asciiTheme="majorHAnsi" w:hAnsiTheme="majorHAnsi"/>
          <w:bCs/>
          <w:spacing w:val="20"/>
          <w:sz w:val="46"/>
          <w:szCs w:val="46"/>
        </w:rPr>
        <w:t xml:space="preserve"> </w:t>
      </w:r>
      <w:r w:rsidR="00AF5838" w:rsidRPr="00F24BDD">
        <w:rPr>
          <w:rFonts w:asciiTheme="majorHAnsi" w:hAnsiTheme="majorHAnsi"/>
          <w:bCs/>
          <w:spacing w:val="20"/>
          <w:sz w:val="36"/>
          <w:szCs w:val="36"/>
        </w:rPr>
        <w:t>(</w:t>
      </w:r>
      <w:r w:rsidR="00AF5838" w:rsidRPr="00187FF9">
        <w:rPr>
          <w:rFonts w:asciiTheme="majorHAnsi" w:hAnsiTheme="majorHAnsi"/>
          <w:bCs/>
          <w:spacing w:val="20"/>
          <w:sz w:val="36"/>
          <w:szCs w:val="36"/>
        </w:rPr>
        <w:t>ex</w:t>
      </w:r>
      <w:r w:rsidR="00F24BDD" w:rsidRPr="00187FF9">
        <w:rPr>
          <w:rFonts w:asciiTheme="majorHAnsi" w:hAnsiTheme="majorHAnsi"/>
          <w:bCs/>
          <w:spacing w:val="20"/>
          <w:sz w:val="36"/>
          <w:szCs w:val="36"/>
        </w:rPr>
        <w:t>c</w:t>
      </w:r>
      <w:r w:rsidR="00AF5838" w:rsidRPr="00187FF9">
        <w:rPr>
          <w:rFonts w:asciiTheme="majorHAnsi" w:hAnsiTheme="majorHAnsi"/>
          <w:bCs/>
          <w:spacing w:val="20"/>
          <w:sz w:val="36"/>
          <w:szCs w:val="36"/>
        </w:rPr>
        <w:t>.</w:t>
      </w:r>
      <w:r w:rsidR="00F24BDD" w:rsidRPr="00187FF9">
        <w:rPr>
          <w:rFonts w:asciiTheme="majorHAnsi" w:hAnsiTheme="majorHAnsi"/>
          <w:bCs/>
          <w:spacing w:val="20"/>
          <w:sz w:val="36"/>
          <w:szCs w:val="36"/>
        </w:rPr>
        <w:t xml:space="preserve"> </w:t>
      </w:r>
      <w:r w:rsidR="00FB17B7" w:rsidRPr="00187FF9">
        <w:rPr>
          <w:rFonts w:asciiTheme="majorHAnsi" w:hAnsiTheme="majorHAnsi"/>
          <w:bCs/>
          <w:spacing w:val="20"/>
          <w:sz w:val="36"/>
          <w:szCs w:val="36"/>
        </w:rPr>
        <w:t xml:space="preserve">SA &amp; </w:t>
      </w:r>
      <w:r w:rsidR="00AF5838" w:rsidRPr="00187FF9">
        <w:rPr>
          <w:rFonts w:asciiTheme="majorHAnsi" w:hAnsiTheme="majorHAnsi"/>
          <w:bCs/>
          <w:spacing w:val="20"/>
          <w:sz w:val="36"/>
          <w:szCs w:val="36"/>
        </w:rPr>
        <w:t>Vic)</w:t>
      </w:r>
      <w:r w:rsidR="00B64AB4" w:rsidRPr="00845B8E">
        <w:rPr>
          <w:rFonts w:asciiTheme="majorHAnsi" w:hAnsiTheme="majorHAnsi" w:cs="Arial"/>
          <w:bCs/>
          <w:spacing w:val="20"/>
        </w:rPr>
        <w:br/>
      </w:r>
    </w:p>
    <w:p w14:paraId="667D1411" w14:textId="2133EF08" w:rsidR="00867E2F" w:rsidRPr="00845B8E" w:rsidRDefault="00867E2F" w:rsidP="00867E2F">
      <w:pPr>
        <w:spacing w:line="360" w:lineRule="auto"/>
        <w:rPr>
          <w:rFonts w:ascii="Calibri Light" w:hAnsi="Calibri Light"/>
          <w:sz w:val="22"/>
          <w:szCs w:val="22"/>
        </w:rPr>
      </w:pPr>
      <w:r w:rsidRPr="007E6DF6">
        <w:rPr>
          <w:rFonts w:ascii="Calibri Light" w:hAnsi="Calibri Light"/>
          <w:sz w:val="22"/>
          <w:szCs w:val="22"/>
        </w:rPr>
        <w:t xml:space="preserve">The United Nations Convention on the Rights of the Child </w:t>
      </w:r>
      <w:r w:rsidR="005A4CAA">
        <w:rPr>
          <w:rFonts w:ascii="Calibri Light" w:hAnsi="Calibri Light"/>
          <w:sz w:val="22"/>
          <w:szCs w:val="22"/>
        </w:rPr>
        <w:t xml:space="preserve">(UNCR) </w:t>
      </w:r>
      <w:r w:rsidRPr="007E6DF6">
        <w:rPr>
          <w:rFonts w:ascii="Calibri Light" w:hAnsi="Calibri Light"/>
          <w:sz w:val="22"/>
          <w:szCs w:val="22"/>
        </w:rPr>
        <w:t xml:space="preserve">outline that children and </w:t>
      </w:r>
      <w:r w:rsidRPr="00845B8E">
        <w:rPr>
          <w:rFonts w:ascii="Calibri Light" w:hAnsi="Calibri Light"/>
          <w:sz w:val="22"/>
          <w:szCs w:val="22"/>
        </w:rPr>
        <w:t xml:space="preserve">young people have a right to be safe and cared for, no matter where they are or who they are with. </w:t>
      </w:r>
      <w:r w:rsidR="005A4CAA" w:rsidRPr="00845B8E">
        <w:rPr>
          <w:rFonts w:ascii="Calibri Light" w:hAnsi="Calibri Light"/>
          <w:sz w:val="22"/>
          <w:szCs w:val="22"/>
        </w:rPr>
        <w:t xml:space="preserve">Children </w:t>
      </w:r>
      <w:r w:rsidR="004F2384" w:rsidRPr="00845B8E">
        <w:rPr>
          <w:rFonts w:ascii="Calibri Light" w:hAnsi="Calibri Light"/>
          <w:sz w:val="22"/>
          <w:szCs w:val="22"/>
        </w:rPr>
        <w:t xml:space="preserve">have the right to be protected from violence, abuse or neglect. </w:t>
      </w:r>
      <w:r w:rsidRPr="00845B8E">
        <w:rPr>
          <w:rFonts w:ascii="Calibri Light" w:hAnsi="Calibri Light"/>
          <w:sz w:val="22"/>
          <w:szCs w:val="22"/>
        </w:rPr>
        <w:t xml:space="preserve">When working with children and young people, it is important to understand children’s rights and needs. </w:t>
      </w:r>
    </w:p>
    <w:p w14:paraId="060F0693" w14:textId="77777777" w:rsidR="00845B8E" w:rsidRDefault="00845B8E" w:rsidP="00867E2F">
      <w:pPr>
        <w:spacing w:line="360" w:lineRule="auto"/>
        <w:rPr>
          <w:rFonts w:ascii="Calibri Light" w:hAnsi="Calibri Light"/>
          <w:sz w:val="22"/>
          <w:szCs w:val="22"/>
        </w:rPr>
      </w:pPr>
    </w:p>
    <w:p w14:paraId="1A0A79B7" w14:textId="3695A6C0" w:rsidR="004F2384" w:rsidRDefault="00867E2F" w:rsidP="00867E2F">
      <w:pPr>
        <w:spacing w:line="360" w:lineRule="auto"/>
        <w:rPr>
          <w:rFonts w:ascii="Calibri Light" w:hAnsi="Calibri Light"/>
          <w:sz w:val="22"/>
          <w:szCs w:val="22"/>
        </w:rPr>
      </w:pPr>
      <w:r w:rsidRPr="00845B8E">
        <w:rPr>
          <w:rFonts w:ascii="Calibri Light" w:hAnsi="Calibri Light"/>
          <w:sz w:val="22"/>
          <w:szCs w:val="22"/>
        </w:rPr>
        <w:t>We are advocates for children and have a strong commitment to child safety and establishing and maintaining a child safe</w:t>
      </w:r>
      <w:r w:rsidR="00D11A43" w:rsidRPr="00845B8E">
        <w:rPr>
          <w:rFonts w:ascii="Calibri Light" w:hAnsi="Calibri Light"/>
          <w:sz w:val="22"/>
          <w:szCs w:val="22"/>
        </w:rPr>
        <w:t xml:space="preserve"> </w:t>
      </w:r>
      <w:r w:rsidR="00D11A43" w:rsidRPr="00187FF9">
        <w:rPr>
          <w:rFonts w:ascii="Calibri Light" w:hAnsi="Calibri Light"/>
          <w:sz w:val="22"/>
          <w:szCs w:val="22"/>
        </w:rPr>
        <w:t>environment.</w:t>
      </w:r>
      <w:r w:rsidR="004F2384" w:rsidRPr="00187FF9">
        <w:rPr>
          <w:rFonts w:ascii="Calibri Light" w:hAnsi="Calibri Light"/>
          <w:sz w:val="22"/>
          <w:szCs w:val="22"/>
        </w:rPr>
        <w:t xml:space="preserve"> </w:t>
      </w:r>
      <w:r w:rsidR="008D5340" w:rsidRPr="00187FF9">
        <w:rPr>
          <w:rFonts w:ascii="Calibri Light" w:hAnsi="Calibri Light"/>
          <w:sz w:val="22"/>
          <w:szCs w:val="22"/>
        </w:rPr>
        <w:t xml:space="preserve">Children’s safety </w:t>
      </w:r>
      <w:r w:rsidR="00767FD1" w:rsidRPr="00187FF9">
        <w:rPr>
          <w:rFonts w:ascii="Calibri Light" w:hAnsi="Calibri Light"/>
          <w:sz w:val="22"/>
          <w:szCs w:val="22"/>
        </w:rPr>
        <w:t>and wellbeing are paramount at our Service.</w:t>
      </w:r>
      <w:r w:rsidR="00767FD1">
        <w:rPr>
          <w:rFonts w:ascii="Calibri Light" w:hAnsi="Calibri Light"/>
          <w:sz w:val="22"/>
          <w:szCs w:val="22"/>
        </w:rPr>
        <w:t xml:space="preserve"> </w:t>
      </w:r>
      <w:r w:rsidR="004F2384" w:rsidRPr="00496861">
        <w:rPr>
          <w:rFonts w:ascii="Calibri Light" w:hAnsi="Calibri Light"/>
          <w:sz w:val="22"/>
          <w:szCs w:val="22"/>
        </w:rPr>
        <w:t>Our</w:t>
      </w:r>
      <w:r w:rsidR="0041183C" w:rsidRPr="00496861">
        <w:rPr>
          <w:rFonts w:ascii="Calibri Light" w:hAnsi="Calibri Light"/>
          <w:sz w:val="22"/>
          <w:szCs w:val="22"/>
        </w:rPr>
        <w:t xml:space="preserve"> Service</w:t>
      </w:r>
      <w:r w:rsidR="004F2384" w:rsidRPr="00496861">
        <w:rPr>
          <w:rFonts w:ascii="Calibri Light" w:hAnsi="Calibri Light"/>
          <w:sz w:val="22"/>
          <w:szCs w:val="22"/>
        </w:rPr>
        <w:t xml:space="preserve"> embeds </w:t>
      </w:r>
      <w:r w:rsidR="0041183C" w:rsidRPr="00496861">
        <w:rPr>
          <w:rFonts w:ascii="Calibri Light" w:hAnsi="Calibri Light"/>
          <w:sz w:val="22"/>
          <w:szCs w:val="22"/>
        </w:rPr>
        <w:t xml:space="preserve">the </w:t>
      </w:r>
      <w:r w:rsidR="00526CFE" w:rsidRPr="00772718">
        <w:rPr>
          <w:rFonts w:ascii="Calibri Light" w:hAnsi="Calibri Light"/>
          <w:sz w:val="22"/>
          <w:szCs w:val="22"/>
        </w:rPr>
        <w:t xml:space="preserve">National Principles for </w:t>
      </w:r>
      <w:r w:rsidR="0041183C" w:rsidRPr="00772718">
        <w:rPr>
          <w:rFonts w:ascii="Calibri Light" w:hAnsi="Calibri Light"/>
          <w:sz w:val="22"/>
          <w:szCs w:val="22"/>
        </w:rPr>
        <w:t xml:space="preserve">Child Safe </w:t>
      </w:r>
      <w:r w:rsidR="00433EA7" w:rsidRPr="00772718">
        <w:rPr>
          <w:rFonts w:ascii="Calibri Light" w:hAnsi="Calibri Light"/>
          <w:sz w:val="22"/>
          <w:szCs w:val="22"/>
        </w:rPr>
        <w:t>Organisations</w:t>
      </w:r>
      <w:r w:rsidR="0041183C" w:rsidRPr="00496861">
        <w:rPr>
          <w:rFonts w:ascii="Calibri Light" w:hAnsi="Calibri Light"/>
          <w:sz w:val="22"/>
          <w:szCs w:val="22"/>
        </w:rPr>
        <w:t xml:space="preserve"> and promotes a </w:t>
      </w:r>
      <w:r w:rsidR="004F2384" w:rsidRPr="00496861">
        <w:rPr>
          <w:rFonts w:ascii="Calibri Light" w:hAnsi="Calibri Light"/>
          <w:sz w:val="22"/>
          <w:szCs w:val="22"/>
        </w:rPr>
        <w:t xml:space="preserve">culture of safety </w:t>
      </w:r>
      <w:r w:rsidR="00C374B7" w:rsidRPr="00496861">
        <w:rPr>
          <w:rFonts w:ascii="Calibri Light" w:hAnsi="Calibri Light"/>
          <w:sz w:val="22"/>
          <w:szCs w:val="22"/>
        </w:rPr>
        <w:t xml:space="preserve">and wellbeing </w:t>
      </w:r>
      <w:r w:rsidR="004F2384" w:rsidRPr="00496861">
        <w:rPr>
          <w:rFonts w:ascii="Calibri Light" w:hAnsi="Calibri Light"/>
          <w:sz w:val="22"/>
          <w:szCs w:val="22"/>
        </w:rPr>
        <w:t>to minimise the risk of child abuse or harm to children</w:t>
      </w:r>
      <w:r w:rsidR="00C374B7" w:rsidRPr="00496861">
        <w:rPr>
          <w:rFonts w:ascii="Calibri Light" w:hAnsi="Calibri Light"/>
          <w:sz w:val="22"/>
          <w:szCs w:val="22"/>
        </w:rPr>
        <w:t xml:space="preserve"> </w:t>
      </w:r>
      <w:r w:rsidR="004F2384" w:rsidRPr="00496861">
        <w:rPr>
          <w:rFonts w:ascii="Calibri Light" w:hAnsi="Calibri Light"/>
          <w:sz w:val="22"/>
          <w:szCs w:val="22"/>
        </w:rPr>
        <w:t xml:space="preserve">whilst promoting children’s sense of security and </w:t>
      </w:r>
      <w:r w:rsidR="004F2384" w:rsidRPr="00B75723">
        <w:rPr>
          <w:rFonts w:ascii="Calibri Light" w:hAnsi="Calibri Light"/>
          <w:sz w:val="22"/>
          <w:szCs w:val="22"/>
        </w:rPr>
        <w:t>belonging</w:t>
      </w:r>
      <w:r w:rsidR="00C374B7" w:rsidRPr="00B75723">
        <w:rPr>
          <w:rFonts w:ascii="Calibri Light" w:hAnsi="Calibri Light"/>
          <w:sz w:val="22"/>
          <w:szCs w:val="22"/>
        </w:rPr>
        <w:t xml:space="preserve">. </w:t>
      </w:r>
      <w:r w:rsidR="00115401" w:rsidRPr="00B75723">
        <w:rPr>
          <w:rFonts w:ascii="Calibri Light" w:hAnsi="Calibri Light"/>
          <w:sz w:val="22"/>
          <w:szCs w:val="22"/>
        </w:rPr>
        <w:t>[NQF October 2023]</w:t>
      </w:r>
    </w:p>
    <w:p w14:paraId="58EE57E7" w14:textId="3CD33313" w:rsidR="004665D2" w:rsidRPr="007E6DF6" w:rsidRDefault="004665D2" w:rsidP="00867E2F">
      <w:pPr>
        <w:spacing w:line="360" w:lineRule="auto"/>
        <w:rPr>
          <w:rFonts w:ascii="Calibri Light" w:hAnsi="Calibri Light"/>
          <w:sz w:val="22"/>
          <w:szCs w:val="22"/>
        </w:rPr>
      </w:pPr>
    </w:p>
    <w:p w14:paraId="7C67B4F4" w14:textId="77777777" w:rsidR="00B64AB4" w:rsidRPr="00E577C5" w:rsidRDefault="00043BA2" w:rsidP="00E577C5">
      <w:pPr>
        <w:spacing w:line="360" w:lineRule="auto"/>
        <w:rPr>
          <w:rFonts w:asciiTheme="minorHAnsi" w:hAnsiTheme="minorHAnsi" w:cstheme="minorHAnsi"/>
          <w:lang w:val="en-US"/>
        </w:rPr>
      </w:pPr>
      <w:r w:rsidRPr="00E577C5">
        <w:rPr>
          <w:rFonts w:asciiTheme="minorHAnsi" w:hAnsiTheme="minorHAnsi" w:cstheme="minorHAnsi"/>
          <w:lang w:val="en-US"/>
        </w:rPr>
        <w:t>NATIONAL QUALITY STANDARD</w:t>
      </w:r>
      <w:r w:rsidR="00B64AB4" w:rsidRPr="00E577C5">
        <w:rPr>
          <w:rFonts w:asciiTheme="minorHAnsi" w:hAnsiTheme="minorHAnsi" w:cstheme="minorHAnsi"/>
          <w:lang w:val="en-US"/>
        </w:rPr>
        <w:t xml:space="preserve"> (NQS)</w:t>
      </w:r>
    </w:p>
    <w:tbl>
      <w:tblPr>
        <w:tblStyle w:val="PlainTable11"/>
        <w:tblW w:w="9209" w:type="dxa"/>
        <w:tblLook w:val="04A0" w:firstRow="1" w:lastRow="0" w:firstColumn="1" w:lastColumn="0" w:noHBand="0" w:noVBand="1"/>
      </w:tblPr>
      <w:tblGrid>
        <w:gridCol w:w="809"/>
        <w:gridCol w:w="2384"/>
        <w:gridCol w:w="6016"/>
      </w:tblGrid>
      <w:tr w:rsidR="00B64AB4" w:rsidRPr="00D82ED6" w14:paraId="60DED437" w14:textId="77777777" w:rsidTr="00344C0F">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209" w:type="dxa"/>
            <w:gridSpan w:val="3"/>
            <w:tcBorders>
              <w:top w:val="single" w:sz="4" w:space="0" w:color="auto"/>
              <w:left w:val="single" w:sz="4" w:space="0" w:color="auto"/>
              <w:right w:val="single" w:sz="4" w:space="0" w:color="auto"/>
            </w:tcBorders>
            <w:shd w:val="clear" w:color="auto" w:fill="D9D9D9" w:themeFill="background1" w:themeFillShade="D9"/>
            <w:vAlign w:val="center"/>
          </w:tcPr>
          <w:p w14:paraId="3195F4D8" w14:textId="5512428E" w:rsidR="00B64AB4" w:rsidRPr="008050FF" w:rsidRDefault="004665D2" w:rsidP="004665D2">
            <w:pPr>
              <w:rPr>
                <w:rFonts w:asciiTheme="minorHAnsi" w:hAnsiTheme="minorHAnsi" w:cstheme="minorHAnsi"/>
                <w:b w:val="0"/>
              </w:rPr>
            </w:pPr>
            <w:r w:rsidRPr="008050FF">
              <w:rPr>
                <w:rFonts w:asciiTheme="minorHAnsi" w:hAnsiTheme="minorHAnsi" w:cstheme="minorHAnsi"/>
                <w:b w:val="0"/>
              </w:rPr>
              <w:t>QUALITY AREA 2</w:t>
            </w:r>
            <w:r w:rsidR="00582FE2" w:rsidRPr="008050FF">
              <w:rPr>
                <w:rFonts w:asciiTheme="minorHAnsi" w:hAnsiTheme="minorHAnsi" w:cstheme="minorHAnsi"/>
                <w:b w:val="0"/>
              </w:rPr>
              <w:t xml:space="preserve">: </w:t>
            </w:r>
            <w:r w:rsidRPr="00344C0F">
              <w:rPr>
                <w:rFonts w:ascii="Calibri Light" w:hAnsi="Calibri Light" w:cs="Calibri Light"/>
                <w:b w:val="0"/>
              </w:rPr>
              <w:t>CHILDREN’S HEALTH AND SAFETY</w:t>
            </w:r>
          </w:p>
        </w:tc>
      </w:tr>
      <w:tr w:rsidR="004665D2" w:rsidRPr="00D82ED6" w14:paraId="2E6F1858" w14:textId="77777777" w:rsidTr="00344C0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shd w:val="clear" w:color="auto" w:fill="auto"/>
            <w:vAlign w:val="center"/>
          </w:tcPr>
          <w:p w14:paraId="5F802256" w14:textId="0DFCD94E" w:rsidR="004665D2" w:rsidRPr="00232C30" w:rsidRDefault="004665D2" w:rsidP="00867E2F">
            <w:pPr>
              <w:jc w:val="center"/>
              <w:rPr>
                <w:rFonts w:asciiTheme="majorHAnsi" w:hAnsiTheme="majorHAnsi"/>
                <w:b w:val="0"/>
              </w:rPr>
            </w:pPr>
            <w:r>
              <w:rPr>
                <w:rFonts w:asciiTheme="majorHAnsi" w:hAnsiTheme="majorHAnsi"/>
                <w:b w:val="0"/>
              </w:rPr>
              <w:t>2.2</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14:paraId="51B22DB5" w14:textId="01AF451A" w:rsidR="004665D2" w:rsidRPr="007E6DF6" w:rsidRDefault="004665D2" w:rsidP="004665D2">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7E6DF6">
              <w:rPr>
                <w:rFonts w:asciiTheme="majorHAnsi" w:hAnsiTheme="majorHAnsi"/>
                <w:sz w:val="22"/>
                <w:szCs w:val="22"/>
              </w:rPr>
              <w:t xml:space="preserve">Safety </w:t>
            </w:r>
          </w:p>
        </w:tc>
        <w:tc>
          <w:tcPr>
            <w:tcW w:w="6016" w:type="dxa"/>
            <w:tcBorders>
              <w:top w:val="single" w:sz="4" w:space="0" w:color="auto"/>
              <w:left w:val="single" w:sz="4" w:space="0" w:color="auto"/>
              <w:bottom w:val="single" w:sz="4" w:space="0" w:color="auto"/>
              <w:right w:val="single" w:sz="4" w:space="0" w:color="auto"/>
            </w:tcBorders>
            <w:shd w:val="clear" w:color="auto" w:fill="auto"/>
            <w:vAlign w:val="center"/>
          </w:tcPr>
          <w:p w14:paraId="3B906B3F" w14:textId="1969DF04" w:rsidR="004665D2" w:rsidRPr="007E6DF6" w:rsidRDefault="004665D2" w:rsidP="004665D2">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7E6DF6">
              <w:rPr>
                <w:rFonts w:asciiTheme="majorHAnsi" w:hAnsiTheme="majorHAnsi"/>
                <w:sz w:val="22"/>
                <w:szCs w:val="22"/>
              </w:rPr>
              <w:t xml:space="preserve">Each child is protected </w:t>
            </w:r>
          </w:p>
        </w:tc>
      </w:tr>
      <w:tr w:rsidR="00867E2F" w:rsidRPr="00D82ED6" w14:paraId="455EE7D0" w14:textId="77777777" w:rsidTr="00344C0F">
        <w:trPr>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05B43E" w14:textId="11DFE37B" w:rsidR="00867E2F" w:rsidRPr="00867E2F" w:rsidRDefault="00867E2F" w:rsidP="00867E2F">
            <w:pPr>
              <w:jc w:val="center"/>
              <w:rPr>
                <w:rFonts w:asciiTheme="majorHAnsi" w:hAnsiTheme="majorHAnsi"/>
                <w:b w:val="0"/>
              </w:rPr>
            </w:pPr>
            <w:r w:rsidRPr="00867E2F">
              <w:rPr>
                <w:rFonts w:asciiTheme="majorHAnsi" w:hAnsiTheme="majorHAnsi"/>
                <w:b w:val="0"/>
              </w:rPr>
              <w:t>2.2.1</w:t>
            </w:r>
          </w:p>
        </w:tc>
        <w:tc>
          <w:tcPr>
            <w:tcW w:w="23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0E0AB48" w14:textId="4746EF1D" w:rsidR="00867E2F" w:rsidRPr="007E6DF6" w:rsidRDefault="00867E2F" w:rsidP="00867E2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7E6DF6">
              <w:rPr>
                <w:rFonts w:asciiTheme="majorHAnsi" w:hAnsiTheme="majorHAnsi"/>
                <w:sz w:val="22"/>
                <w:szCs w:val="22"/>
              </w:rPr>
              <w:t xml:space="preserve">Supervision </w:t>
            </w:r>
          </w:p>
        </w:tc>
        <w:tc>
          <w:tcPr>
            <w:tcW w:w="6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617AD44" w14:textId="25F62E03" w:rsidR="00867E2F" w:rsidRPr="007E6DF6" w:rsidRDefault="00867E2F" w:rsidP="00867E2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7E6DF6">
              <w:rPr>
                <w:rFonts w:asciiTheme="majorHAnsi" w:hAnsiTheme="majorHAnsi"/>
                <w:sz w:val="22"/>
                <w:szCs w:val="22"/>
              </w:rPr>
              <w:t>At all times, reasonable precautions and adequate supervision ensure children are protected from harm and hazard.</w:t>
            </w:r>
          </w:p>
        </w:tc>
      </w:tr>
      <w:tr w:rsidR="00867E2F" w:rsidRPr="00D82ED6" w14:paraId="316EE547" w14:textId="77777777" w:rsidTr="00344C0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shd w:val="clear" w:color="auto" w:fill="auto"/>
            <w:vAlign w:val="center"/>
          </w:tcPr>
          <w:p w14:paraId="4CBF50A5" w14:textId="704FED59" w:rsidR="00867E2F" w:rsidRPr="00867E2F" w:rsidRDefault="00867E2F" w:rsidP="00867E2F">
            <w:pPr>
              <w:jc w:val="center"/>
              <w:rPr>
                <w:rFonts w:asciiTheme="majorHAnsi" w:hAnsiTheme="majorHAnsi"/>
                <w:b w:val="0"/>
              </w:rPr>
            </w:pPr>
            <w:r w:rsidRPr="00867E2F">
              <w:rPr>
                <w:rFonts w:asciiTheme="majorHAnsi" w:hAnsiTheme="majorHAnsi"/>
                <w:b w:val="0"/>
              </w:rPr>
              <w:t>2.2.2</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14:paraId="6285B816" w14:textId="45515B61" w:rsidR="00867E2F" w:rsidRPr="007E6DF6" w:rsidRDefault="00867E2F" w:rsidP="00867E2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7E6DF6">
              <w:rPr>
                <w:rFonts w:asciiTheme="majorHAnsi" w:hAnsiTheme="majorHAnsi"/>
                <w:sz w:val="22"/>
                <w:szCs w:val="22"/>
              </w:rPr>
              <w:t xml:space="preserve">Incident and emergency management </w:t>
            </w:r>
          </w:p>
        </w:tc>
        <w:tc>
          <w:tcPr>
            <w:tcW w:w="6016" w:type="dxa"/>
            <w:tcBorders>
              <w:top w:val="single" w:sz="4" w:space="0" w:color="auto"/>
              <w:left w:val="single" w:sz="4" w:space="0" w:color="auto"/>
              <w:bottom w:val="single" w:sz="4" w:space="0" w:color="auto"/>
              <w:right w:val="single" w:sz="4" w:space="0" w:color="auto"/>
            </w:tcBorders>
            <w:shd w:val="clear" w:color="auto" w:fill="auto"/>
            <w:vAlign w:val="center"/>
          </w:tcPr>
          <w:p w14:paraId="3EF3FE48" w14:textId="5D2B6F61" w:rsidR="00867E2F" w:rsidRPr="007E6DF6" w:rsidRDefault="00867E2F" w:rsidP="00867E2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7E6DF6">
              <w:rPr>
                <w:rFonts w:asciiTheme="majorHAnsi" w:hAnsiTheme="majorHAnsi"/>
                <w:sz w:val="22"/>
                <w:szCs w:val="22"/>
              </w:rPr>
              <w:t>Plans to effectively manage incidents and emergencies are developed in consultation with relevant authorities, practised and implemented.</w:t>
            </w:r>
          </w:p>
        </w:tc>
      </w:tr>
      <w:tr w:rsidR="00867E2F" w:rsidRPr="00D82ED6" w14:paraId="71763C42" w14:textId="77777777" w:rsidTr="00344C0F">
        <w:trPr>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1D1F0B6" w14:textId="665CBF97" w:rsidR="00867E2F" w:rsidRPr="007E6DF6" w:rsidRDefault="00867E2F" w:rsidP="00867E2F">
            <w:pPr>
              <w:jc w:val="center"/>
              <w:rPr>
                <w:rFonts w:asciiTheme="majorHAnsi" w:hAnsiTheme="majorHAnsi"/>
                <w:b w:val="0"/>
                <w:sz w:val="22"/>
                <w:szCs w:val="22"/>
              </w:rPr>
            </w:pPr>
            <w:r w:rsidRPr="007E6DF6">
              <w:rPr>
                <w:rFonts w:asciiTheme="majorHAnsi" w:hAnsiTheme="majorHAnsi"/>
                <w:b w:val="0"/>
                <w:sz w:val="22"/>
                <w:szCs w:val="22"/>
              </w:rPr>
              <w:t>2.2.3</w:t>
            </w:r>
          </w:p>
        </w:tc>
        <w:tc>
          <w:tcPr>
            <w:tcW w:w="23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0C42EC" w14:textId="0F2EFE84" w:rsidR="00867E2F" w:rsidRPr="007E6DF6" w:rsidRDefault="00867E2F" w:rsidP="00867E2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7E6DF6">
              <w:rPr>
                <w:rFonts w:asciiTheme="majorHAnsi" w:hAnsiTheme="majorHAnsi"/>
                <w:sz w:val="22"/>
                <w:szCs w:val="22"/>
              </w:rPr>
              <w:t xml:space="preserve">Child protection </w:t>
            </w:r>
          </w:p>
        </w:tc>
        <w:tc>
          <w:tcPr>
            <w:tcW w:w="6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770122F" w14:textId="18E6CEB2" w:rsidR="00867E2F" w:rsidRPr="007E6DF6" w:rsidRDefault="00867E2F" w:rsidP="00867E2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7E6DF6">
              <w:rPr>
                <w:rFonts w:asciiTheme="majorHAnsi" w:hAnsiTheme="majorHAnsi"/>
                <w:sz w:val="22"/>
                <w:szCs w:val="22"/>
              </w:rPr>
              <w:t>Management, educators and staff are aware of their roles and responsibilities to identify and respond to every child at risk of abuse or neglect.</w:t>
            </w:r>
          </w:p>
        </w:tc>
      </w:tr>
      <w:tr w:rsidR="000739E6" w:rsidRPr="00D82ED6" w14:paraId="645F4FC4" w14:textId="77777777" w:rsidTr="00344C0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20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BE752C6" w14:textId="48F8C935" w:rsidR="000739E6" w:rsidRPr="008050FF" w:rsidRDefault="000739E6" w:rsidP="00867E2F">
            <w:pPr>
              <w:rPr>
                <w:rFonts w:asciiTheme="minorHAnsi" w:hAnsiTheme="minorHAnsi" w:cstheme="minorHAnsi"/>
                <w:b w:val="0"/>
                <w:bCs w:val="0"/>
              </w:rPr>
            </w:pPr>
            <w:r w:rsidRPr="008050FF">
              <w:rPr>
                <w:rFonts w:asciiTheme="minorHAnsi" w:hAnsiTheme="minorHAnsi" w:cstheme="minorHAnsi"/>
                <w:b w:val="0"/>
                <w:bCs w:val="0"/>
              </w:rPr>
              <w:t xml:space="preserve">QUALITY AREA 5: </w:t>
            </w:r>
            <w:r w:rsidRPr="00344C0F">
              <w:rPr>
                <w:rFonts w:ascii="Calibri Light" w:hAnsi="Calibri Light" w:cs="Calibri Light"/>
                <w:b w:val="0"/>
                <w:bCs w:val="0"/>
                <w:color w:val="000000" w:themeColor="text1"/>
                <w:lang w:val="en-US"/>
              </w:rPr>
              <w:t>RELATIONSHIPS WITH CHILDREN</w:t>
            </w:r>
          </w:p>
        </w:tc>
      </w:tr>
      <w:tr w:rsidR="000739E6" w:rsidRPr="00D82ED6" w14:paraId="6EDF8390" w14:textId="77777777" w:rsidTr="00344C0F">
        <w:trPr>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vAlign w:val="center"/>
          </w:tcPr>
          <w:p w14:paraId="3E5CB188" w14:textId="52C1BD3B" w:rsidR="000739E6" w:rsidRPr="000739E6" w:rsidRDefault="000739E6" w:rsidP="000739E6">
            <w:pPr>
              <w:jc w:val="center"/>
              <w:rPr>
                <w:rFonts w:asciiTheme="majorHAnsi" w:hAnsiTheme="majorHAnsi"/>
                <w:b w:val="0"/>
                <w:bCs w:val="0"/>
                <w:sz w:val="22"/>
                <w:szCs w:val="22"/>
              </w:rPr>
            </w:pPr>
            <w:r w:rsidRPr="000739E6">
              <w:rPr>
                <w:rFonts w:asciiTheme="majorHAnsi" w:hAnsiTheme="majorHAnsi"/>
                <w:b w:val="0"/>
                <w:bCs w:val="0"/>
                <w:sz w:val="22"/>
                <w:szCs w:val="22"/>
              </w:rPr>
              <w:t>5.1.1</w:t>
            </w:r>
          </w:p>
        </w:tc>
        <w:tc>
          <w:tcPr>
            <w:tcW w:w="2384" w:type="dxa"/>
            <w:tcBorders>
              <w:top w:val="single" w:sz="4" w:space="0" w:color="auto"/>
              <w:left w:val="single" w:sz="4" w:space="0" w:color="auto"/>
              <w:bottom w:val="single" w:sz="4" w:space="0" w:color="auto"/>
              <w:right w:val="single" w:sz="4" w:space="0" w:color="auto"/>
            </w:tcBorders>
            <w:vAlign w:val="center"/>
          </w:tcPr>
          <w:p w14:paraId="05137A63" w14:textId="6D85637D" w:rsidR="000739E6" w:rsidRPr="007E6DF6" w:rsidRDefault="000739E6" w:rsidP="000739E6">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A16C72">
              <w:rPr>
                <w:rFonts w:asciiTheme="majorHAnsi" w:hAnsiTheme="majorHAnsi"/>
                <w:sz w:val="22"/>
                <w:szCs w:val="22"/>
              </w:rPr>
              <w:t>Positive educator to child interactions</w:t>
            </w:r>
          </w:p>
        </w:tc>
        <w:tc>
          <w:tcPr>
            <w:tcW w:w="6016" w:type="dxa"/>
            <w:tcBorders>
              <w:top w:val="single" w:sz="4" w:space="0" w:color="auto"/>
              <w:left w:val="single" w:sz="4" w:space="0" w:color="auto"/>
              <w:bottom w:val="single" w:sz="4" w:space="0" w:color="auto"/>
              <w:right w:val="single" w:sz="4" w:space="0" w:color="auto"/>
            </w:tcBorders>
            <w:vAlign w:val="center"/>
          </w:tcPr>
          <w:p w14:paraId="574AE27C" w14:textId="31469132" w:rsidR="000739E6" w:rsidRPr="007E6DF6" w:rsidRDefault="000739E6" w:rsidP="000739E6">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A16C72">
              <w:rPr>
                <w:rFonts w:asciiTheme="majorHAnsi" w:hAnsiTheme="majorHAnsi"/>
                <w:sz w:val="22"/>
                <w:szCs w:val="22"/>
              </w:rPr>
              <w:t xml:space="preserve">Responsive and meaningful interactions build trusting relationships which engage and support each child to feel secure, confident and included. </w:t>
            </w:r>
          </w:p>
        </w:tc>
      </w:tr>
    </w:tbl>
    <w:p w14:paraId="02C8CB18" w14:textId="5CA6C06F" w:rsidR="00B64AB4" w:rsidRPr="00E577C5" w:rsidRDefault="00B64AB4" w:rsidP="00E577C5">
      <w:pPr>
        <w:spacing w:line="360" w:lineRule="auto"/>
        <w:rPr>
          <w:rFonts w:asciiTheme="minorHAnsi" w:hAnsiTheme="minorHAnsi" w:cstheme="minorHAnsi"/>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4"/>
        <w:gridCol w:w="7986"/>
      </w:tblGrid>
      <w:tr w:rsidR="00C8567E" w:rsidRPr="00344C0F" w14:paraId="4EA03583" w14:textId="77777777" w:rsidTr="00344C0F">
        <w:trPr>
          <w:cnfStyle w:val="100000000000" w:firstRow="1" w:lastRow="0" w:firstColumn="0" w:lastColumn="0" w:oddVBand="0" w:evenVBand="0" w:oddHBand="0"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1D7C8FAA" w14:textId="67CFB773" w:rsidR="00C8567E" w:rsidRPr="00344C0F" w:rsidRDefault="00C8567E" w:rsidP="00187FF9">
            <w:pPr>
              <w:rPr>
                <w:rFonts w:ascii="Calibri" w:hAnsi="Calibri" w:cs="Calibri"/>
                <w:b w:val="0"/>
                <w:bCs w:val="0"/>
                <w:color w:val="000000"/>
              </w:rPr>
            </w:pPr>
            <w:r w:rsidRPr="00344C0F">
              <w:rPr>
                <w:rFonts w:ascii="Calibri" w:hAnsi="Calibri" w:cs="Calibri"/>
                <w:b w:val="0"/>
                <w:bCs w:val="0"/>
                <w:lang w:val="en-US"/>
              </w:rPr>
              <w:t xml:space="preserve">EDUCATION AND CARE </w:t>
            </w:r>
            <w:r w:rsidRPr="00344C0F">
              <w:rPr>
                <w:rFonts w:ascii="Calibri" w:hAnsi="Calibri" w:cs="Calibri"/>
                <w:b w:val="0"/>
                <w:bCs w:val="0"/>
              </w:rPr>
              <w:t>SERVICES</w:t>
            </w:r>
            <w:r w:rsidRPr="00344C0F">
              <w:rPr>
                <w:rFonts w:ascii="Calibri" w:hAnsi="Calibri" w:cs="Calibri"/>
                <w:b w:val="0"/>
                <w:bCs w:val="0"/>
                <w:lang w:val="en-US"/>
              </w:rPr>
              <w:t xml:space="preserve"> NATIONAL </w:t>
            </w:r>
            <w:r w:rsidR="008050FF" w:rsidRPr="00344C0F">
              <w:rPr>
                <w:rFonts w:ascii="Calibri" w:hAnsi="Calibri" w:cs="Calibri"/>
                <w:b w:val="0"/>
                <w:bCs w:val="0"/>
                <w:lang w:val="en-US"/>
              </w:rPr>
              <w:t xml:space="preserve">LAW AND </w:t>
            </w:r>
            <w:r w:rsidR="00B00D9C" w:rsidRPr="00344C0F">
              <w:rPr>
                <w:rFonts w:ascii="Calibri" w:hAnsi="Calibri" w:cs="Calibri"/>
                <w:b w:val="0"/>
                <w:bCs w:val="0"/>
                <w:lang w:val="en-US"/>
              </w:rPr>
              <w:t xml:space="preserve">NATIONAL </w:t>
            </w:r>
            <w:r w:rsidRPr="00344C0F">
              <w:rPr>
                <w:rFonts w:ascii="Calibri" w:hAnsi="Calibri" w:cs="Calibri"/>
                <w:b w:val="0"/>
                <w:bCs w:val="0"/>
                <w:lang w:val="en-US"/>
              </w:rPr>
              <w:t xml:space="preserve">REGULATIONS </w:t>
            </w:r>
          </w:p>
        </w:tc>
      </w:tr>
      <w:tr w:rsidR="008050FF" w:rsidRPr="00344C0F" w14:paraId="238BC8C0"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60F19EC4" w14:textId="2F44F953" w:rsidR="008050FF" w:rsidRPr="00344C0F" w:rsidRDefault="008050FF" w:rsidP="008050FF">
            <w:pPr>
              <w:jc w:val="center"/>
              <w:rPr>
                <w:rFonts w:asciiTheme="majorHAnsi" w:hAnsiTheme="majorHAnsi" w:cstheme="majorHAnsi"/>
                <w:b w:val="0"/>
                <w:bCs w:val="0"/>
                <w:sz w:val="22"/>
                <w:szCs w:val="22"/>
              </w:rPr>
            </w:pPr>
            <w:r w:rsidRPr="00344C0F">
              <w:rPr>
                <w:rFonts w:asciiTheme="majorHAnsi" w:hAnsiTheme="majorHAnsi" w:cs="Calibri"/>
                <w:b w:val="0"/>
                <w:bCs w:val="0"/>
                <w:sz w:val="22"/>
                <w:szCs w:val="22"/>
              </w:rPr>
              <w:t>S</w:t>
            </w:r>
            <w:r w:rsidR="00FF1203" w:rsidRPr="00344C0F">
              <w:rPr>
                <w:rFonts w:asciiTheme="majorHAnsi" w:hAnsiTheme="majorHAnsi" w:cs="Calibri"/>
                <w:b w:val="0"/>
                <w:bCs w:val="0"/>
                <w:sz w:val="22"/>
                <w:szCs w:val="22"/>
              </w:rPr>
              <w:t>.</w:t>
            </w:r>
            <w:r w:rsidRPr="00344C0F">
              <w:rPr>
                <w:rFonts w:asciiTheme="majorHAnsi" w:hAnsiTheme="majorHAnsi" w:cs="Calibri"/>
                <w:b w:val="0"/>
                <w:bCs w:val="0"/>
                <w:sz w:val="22"/>
                <w:szCs w:val="22"/>
              </w:rPr>
              <w:t>162A</w:t>
            </w:r>
          </w:p>
        </w:tc>
        <w:tc>
          <w:tcPr>
            <w:tcW w:w="7986" w:type="dxa"/>
          </w:tcPr>
          <w:p w14:paraId="3064BBF7" w14:textId="2E59C626" w:rsidR="008050FF" w:rsidRPr="00344C0F" w:rsidRDefault="0017242D" w:rsidP="008050FF">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 w:val="22"/>
                <w:szCs w:val="22"/>
                <w:highlight w:val="green"/>
              </w:rPr>
            </w:pPr>
            <w:r w:rsidRPr="00DD6E4D">
              <w:rPr>
                <w:rFonts w:asciiTheme="majorHAnsi" w:hAnsiTheme="majorHAnsi" w:cs="Calibri"/>
                <w:color w:val="000000"/>
                <w:sz w:val="22"/>
                <w:szCs w:val="22"/>
              </w:rPr>
              <w:t>Child protection training</w:t>
            </w:r>
          </w:p>
        </w:tc>
      </w:tr>
      <w:tr w:rsidR="008050FF" w:rsidRPr="00344C0F" w14:paraId="1CC74C44"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4C3855F1" w14:textId="24BF091B" w:rsidR="008050FF" w:rsidRPr="00344C0F" w:rsidRDefault="008050FF" w:rsidP="008050FF">
            <w:pPr>
              <w:jc w:val="center"/>
              <w:rPr>
                <w:rFonts w:asciiTheme="majorHAnsi" w:hAnsiTheme="majorHAnsi" w:cstheme="majorHAnsi"/>
                <w:b w:val="0"/>
                <w:bCs w:val="0"/>
                <w:sz w:val="22"/>
                <w:szCs w:val="22"/>
              </w:rPr>
            </w:pPr>
            <w:r w:rsidRPr="00344C0F">
              <w:rPr>
                <w:rFonts w:asciiTheme="majorHAnsi" w:hAnsiTheme="majorHAnsi" w:cs="Calibri"/>
                <w:b w:val="0"/>
                <w:bCs w:val="0"/>
                <w:sz w:val="22"/>
                <w:szCs w:val="22"/>
              </w:rPr>
              <w:t>S</w:t>
            </w:r>
            <w:r w:rsidR="00FF1203" w:rsidRPr="00344C0F">
              <w:rPr>
                <w:rFonts w:asciiTheme="majorHAnsi" w:hAnsiTheme="majorHAnsi" w:cs="Calibri"/>
                <w:b w:val="0"/>
                <w:bCs w:val="0"/>
                <w:sz w:val="22"/>
                <w:szCs w:val="22"/>
              </w:rPr>
              <w:t>.</w:t>
            </w:r>
            <w:r w:rsidRPr="00344C0F">
              <w:rPr>
                <w:rFonts w:asciiTheme="majorHAnsi" w:hAnsiTheme="majorHAnsi" w:cs="Calibri"/>
                <w:b w:val="0"/>
                <w:bCs w:val="0"/>
                <w:sz w:val="22"/>
                <w:szCs w:val="22"/>
              </w:rPr>
              <w:t>165</w:t>
            </w:r>
          </w:p>
        </w:tc>
        <w:tc>
          <w:tcPr>
            <w:tcW w:w="7986" w:type="dxa"/>
          </w:tcPr>
          <w:p w14:paraId="2845E74D" w14:textId="3672ABED" w:rsidR="008050FF" w:rsidRPr="00344C0F" w:rsidRDefault="008050FF" w:rsidP="008050F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2"/>
                <w:szCs w:val="22"/>
              </w:rPr>
            </w:pPr>
            <w:r w:rsidRPr="00344C0F">
              <w:rPr>
                <w:rFonts w:asciiTheme="majorHAnsi" w:hAnsiTheme="majorHAnsi" w:cs="Calibri"/>
                <w:color w:val="000000"/>
                <w:sz w:val="22"/>
                <w:szCs w:val="22"/>
              </w:rPr>
              <w:t>Offence to inadequately supervise children</w:t>
            </w:r>
          </w:p>
        </w:tc>
      </w:tr>
      <w:tr w:rsidR="00212813" w:rsidRPr="00344C0F" w14:paraId="5A2169EB"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2B7E255F" w14:textId="6EE466D7" w:rsidR="00212813" w:rsidRPr="00344C0F" w:rsidRDefault="00212813" w:rsidP="00212813">
            <w:pPr>
              <w:jc w:val="center"/>
              <w:rPr>
                <w:rFonts w:asciiTheme="majorHAnsi" w:hAnsiTheme="majorHAnsi" w:cstheme="majorHAnsi"/>
                <w:b w:val="0"/>
                <w:bCs w:val="0"/>
                <w:sz w:val="22"/>
                <w:szCs w:val="22"/>
              </w:rPr>
            </w:pPr>
            <w:r w:rsidRPr="00344C0F">
              <w:rPr>
                <w:rFonts w:asciiTheme="majorHAnsi" w:hAnsiTheme="majorHAnsi" w:cs="Calibri"/>
                <w:b w:val="0"/>
                <w:bCs w:val="0"/>
                <w:sz w:val="22"/>
                <w:szCs w:val="22"/>
              </w:rPr>
              <w:t>S</w:t>
            </w:r>
            <w:r w:rsidR="002E1C8D" w:rsidRPr="00344C0F">
              <w:rPr>
                <w:rFonts w:asciiTheme="majorHAnsi" w:hAnsiTheme="majorHAnsi" w:cs="Calibri"/>
                <w:b w:val="0"/>
                <w:bCs w:val="0"/>
                <w:sz w:val="22"/>
                <w:szCs w:val="22"/>
              </w:rPr>
              <w:t>.</w:t>
            </w:r>
            <w:r w:rsidRPr="00344C0F">
              <w:rPr>
                <w:rFonts w:asciiTheme="majorHAnsi" w:hAnsiTheme="majorHAnsi" w:cs="Calibri"/>
                <w:b w:val="0"/>
                <w:bCs w:val="0"/>
                <w:sz w:val="22"/>
                <w:szCs w:val="22"/>
              </w:rPr>
              <w:t>166</w:t>
            </w:r>
          </w:p>
        </w:tc>
        <w:tc>
          <w:tcPr>
            <w:tcW w:w="7986" w:type="dxa"/>
          </w:tcPr>
          <w:p w14:paraId="216C7DC3" w14:textId="24B2CD90" w:rsidR="00212813" w:rsidRPr="00344C0F" w:rsidRDefault="00212813" w:rsidP="0021281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sz w:val="22"/>
                <w:szCs w:val="22"/>
              </w:rPr>
            </w:pPr>
            <w:r w:rsidRPr="00344C0F">
              <w:rPr>
                <w:rFonts w:asciiTheme="majorHAnsi" w:hAnsiTheme="majorHAnsi" w:cs="Calibri"/>
                <w:color w:val="000000"/>
                <w:sz w:val="22"/>
                <w:szCs w:val="22"/>
              </w:rPr>
              <w:t>Offence to use inappropriate discipline</w:t>
            </w:r>
          </w:p>
        </w:tc>
      </w:tr>
      <w:tr w:rsidR="00212813" w:rsidRPr="00344C0F" w14:paraId="6F9ABBD0"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03FA68B4" w14:textId="4B4A306E" w:rsidR="00212813" w:rsidRPr="00344C0F" w:rsidRDefault="00212813" w:rsidP="00212813">
            <w:pPr>
              <w:jc w:val="center"/>
              <w:rPr>
                <w:rFonts w:asciiTheme="majorHAnsi" w:hAnsiTheme="majorHAnsi" w:cstheme="majorHAnsi"/>
                <w:b w:val="0"/>
                <w:bCs w:val="0"/>
                <w:sz w:val="22"/>
                <w:szCs w:val="22"/>
              </w:rPr>
            </w:pPr>
            <w:r w:rsidRPr="00344C0F">
              <w:rPr>
                <w:rFonts w:asciiTheme="majorHAnsi" w:hAnsiTheme="majorHAnsi" w:cs="Calibri"/>
                <w:b w:val="0"/>
                <w:bCs w:val="0"/>
                <w:sz w:val="22"/>
                <w:szCs w:val="22"/>
              </w:rPr>
              <w:t>S</w:t>
            </w:r>
            <w:r w:rsidR="002E1C8D" w:rsidRPr="00344C0F">
              <w:rPr>
                <w:rFonts w:asciiTheme="majorHAnsi" w:hAnsiTheme="majorHAnsi" w:cs="Calibri"/>
                <w:b w:val="0"/>
                <w:bCs w:val="0"/>
                <w:sz w:val="22"/>
                <w:szCs w:val="22"/>
              </w:rPr>
              <w:t>.</w:t>
            </w:r>
            <w:r w:rsidRPr="00344C0F">
              <w:rPr>
                <w:rFonts w:asciiTheme="majorHAnsi" w:hAnsiTheme="majorHAnsi" w:cs="Calibri"/>
                <w:b w:val="0"/>
                <w:bCs w:val="0"/>
                <w:sz w:val="22"/>
                <w:szCs w:val="22"/>
              </w:rPr>
              <w:t>167</w:t>
            </w:r>
          </w:p>
        </w:tc>
        <w:tc>
          <w:tcPr>
            <w:tcW w:w="7986" w:type="dxa"/>
          </w:tcPr>
          <w:p w14:paraId="388F6176" w14:textId="54CD558F" w:rsidR="00212813" w:rsidRPr="00344C0F" w:rsidRDefault="00212813" w:rsidP="0021281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2"/>
                <w:szCs w:val="22"/>
              </w:rPr>
            </w:pPr>
            <w:r w:rsidRPr="00344C0F">
              <w:rPr>
                <w:rFonts w:asciiTheme="majorHAnsi" w:hAnsiTheme="majorHAnsi" w:cs="Calibri"/>
                <w:color w:val="000000"/>
                <w:sz w:val="22"/>
                <w:szCs w:val="22"/>
              </w:rPr>
              <w:t>Offence relating to protection of children from harm and hazards</w:t>
            </w:r>
          </w:p>
        </w:tc>
      </w:tr>
      <w:tr w:rsidR="00212813" w:rsidRPr="00344C0F" w14:paraId="6440C9FC"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7FF22640" w14:textId="06CF6AF0" w:rsidR="00212813" w:rsidRPr="00344C0F" w:rsidRDefault="00212813" w:rsidP="00212813">
            <w:pPr>
              <w:jc w:val="center"/>
              <w:rPr>
                <w:rFonts w:asciiTheme="majorHAnsi" w:hAnsiTheme="majorHAnsi" w:cstheme="majorHAnsi"/>
                <w:b w:val="0"/>
                <w:bCs w:val="0"/>
                <w:sz w:val="22"/>
                <w:szCs w:val="22"/>
              </w:rPr>
            </w:pPr>
            <w:r w:rsidRPr="00344C0F">
              <w:rPr>
                <w:rFonts w:asciiTheme="majorHAnsi" w:hAnsiTheme="majorHAnsi" w:cstheme="majorHAnsi"/>
                <w:b w:val="0"/>
                <w:bCs w:val="0"/>
                <w:sz w:val="22"/>
                <w:szCs w:val="22"/>
              </w:rPr>
              <w:t>82</w:t>
            </w:r>
          </w:p>
        </w:tc>
        <w:tc>
          <w:tcPr>
            <w:tcW w:w="7986" w:type="dxa"/>
          </w:tcPr>
          <w:p w14:paraId="07B2750B" w14:textId="4294454E" w:rsidR="00212813" w:rsidRPr="00344C0F" w:rsidRDefault="00212813" w:rsidP="0021281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sz w:val="22"/>
                <w:szCs w:val="22"/>
              </w:rPr>
            </w:pPr>
            <w:r w:rsidRPr="00344C0F">
              <w:rPr>
                <w:rFonts w:asciiTheme="majorHAnsi" w:hAnsiTheme="majorHAnsi" w:cstheme="majorHAnsi"/>
                <w:color w:val="000000"/>
                <w:sz w:val="22"/>
                <w:szCs w:val="22"/>
              </w:rPr>
              <w:t>Tobacco, drug and alcohol-free environment</w:t>
            </w:r>
          </w:p>
        </w:tc>
      </w:tr>
      <w:tr w:rsidR="00212813" w:rsidRPr="00344C0F" w14:paraId="259FC86E"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3153C3BE" w14:textId="07120438" w:rsidR="00212813" w:rsidRPr="00344C0F" w:rsidRDefault="00212813" w:rsidP="00212813">
            <w:pPr>
              <w:jc w:val="center"/>
              <w:rPr>
                <w:rFonts w:asciiTheme="majorHAnsi" w:hAnsiTheme="majorHAnsi" w:cstheme="majorHAnsi"/>
                <w:b w:val="0"/>
                <w:bCs w:val="0"/>
                <w:sz w:val="22"/>
                <w:szCs w:val="22"/>
              </w:rPr>
            </w:pPr>
            <w:r w:rsidRPr="00344C0F">
              <w:rPr>
                <w:rFonts w:asciiTheme="majorHAnsi" w:hAnsiTheme="majorHAnsi" w:cstheme="majorHAnsi"/>
                <w:b w:val="0"/>
                <w:bCs w:val="0"/>
                <w:sz w:val="22"/>
                <w:szCs w:val="22"/>
              </w:rPr>
              <w:lastRenderedPageBreak/>
              <w:t>83</w:t>
            </w:r>
          </w:p>
        </w:tc>
        <w:tc>
          <w:tcPr>
            <w:tcW w:w="7986" w:type="dxa"/>
          </w:tcPr>
          <w:p w14:paraId="75890C0A" w14:textId="4F660D39" w:rsidR="00212813" w:rsidRPr="00344C0F" w:rsidRDefault="00212813" w:rsidP="0021281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2"/>
                <w:szCs w:val="22"/>
              </w:rPr>
            </w:pPr>
            <w:r w:rsidRPr="00344C0F">
              <w:rPr>
                <w:rFonts w:asciiTheme="majorHAnsi" w:hAnsiTheme="majorHAnsi" w:cstheme="majorHAnsi"/>
                <w:color w:val="000000"/>
                <w:sz w:val="22"/>
                <w:szCs w:val="22"/>
              </w:rPr>
              <w:t>Staff members and family day care educators not to be affected by alcohol or drugs</w:t>
            </w:r>
          </w:p>
        </w:tc>
      </w:tr>
      <w:tr w:rsidR="00212813" w:rsidRPr="00344C0F" w14:paraId="65DBE7FB"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093418C8" w14:textId="53F3A3AC" w:rsidR="00212813" w:rsidRPr="00344C0F" w:rsidRDefault="00212813" w:rsidP="00212813">
            <w:pPr>
              <w:jc w:val="center"/>
              <w:rPr>
                <w:rFonts w:asciiTheme="majorHAnsi" w:hAnsiTheme="majorHAnsi" w:cstheme="majorHAnsi"/>
                <w:b w:val="0"/>
                <w:bCs w:val="0"/>
                <w:sz w:val="22"/>
                <w:szCs w:val="22"/>
              </w:rPr>
            </w:pPr>
            <w:r w:rsidRPr="00344C0F">
              <w:rPr>
                <w:rFonts w:asciiTheme="majorHAnsi" w:hAnsiTheme="majorHAnsi" w:cstheme="majorHAnsi"/>
                <w:b w:val="0"/>
                <w:bCs w:val="0"/>
                <w:sz w:val="22"/>
                <w:szCs w:val="22"/>
              </w:rPr>
              <w:t>84</w:t>
            </w:r>
          </w:p>
        </w:tc>
        <w:tc>
          <w:tcPr>
            <w:tcW w:w="7986" w:type="dxa"/>
          </w:tcPr>
          <w:p w14:paraId="2EA75E5D" w14:textId="44DADF1E" w:rsidR="00212813" w:rsidRPr="00344C0F" w:rsidRDefault="00212813" w:rsidP="0021281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344C0F">
              <w:rPr>
                <w:rFonts w:asciiTheme="majorHAnsi" w:hAnsiTheme="majorHAnsi" w:cstheme="majorHAnsi"/>
                <w:color w:val="000000"/>
                <w:sz w:val="22"/>
                <w:szCs w:val="22"/>
              </w:rPr>
              <w:t>Awareness of child protection law</w:t>
            </w:r>
          </w:p>
        </w:tc>
      </w:tr>
      <w:tr w:rsidR="00212813" w:rsidRPr="00344C0F" w14:paraId="735C6182"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758E8DD8" w14:textId="1062731D" w:rsidR="00212813" w:rsidRPr="00344C0F" w:rsidRDefault="00212813" w:rsidP="00212813">
            <w:pPr>
              <w:jc w:val="center"/>
              <w:rPr>
                <w:rFonts w:asciiTheme="majorHAnsi" w:hAnsiTheme="majorHAnsi" w:cstheme="majorHAnsi"/>
                <w:b w:val="0"/>
                <w:bCs w:val="0"/>
                <w:sz w:val="22"/>
                <w:szCs w:val="22"/>
              </w:rPr>
            </w:pPr>
            <w:r w:rsidRPr="00344C0F">
              <w:rPr>
                <w:rFonts w:asciiTheme="majorHAnsi" w:hAnsiTheme="majorHAnsi" w:cstheme="majorHAnsi"/>
                <w:b w:val="0"/>
                <w:bCs w:val="0"/>
                <w:sz w:val="22"/>
                <w:szCs w:val="22"/>
              </w:rPr>
              <w:t>99</w:t>
            </w:r>
          </w:p>
        </w:tc>
        <w:tc>
          <w:tcPr>
            <w:tcW w:w="7986" w:type="dxa"/>
          </w:tcPr>
          <w:p w14:paraId="78E48F5A" w14:textId="1E3E3396" w:rsidR="00212813" w:rsidRPr="00344C0F" w:rsidRDefault="00212813" w:rsidP="0021281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2"/>
                <w:szCs w:val="22"/>
              </w:rPr>
            </w:pPr>
            <w:r w:rsidRPr="00344C0F">
              <w:rPr>
                <w:rFonts w:asciiTheme="majorHAnsi" w:hAnsiTheme="majorHAnsi" w:cstheme="majorHAnsi"/>
                <w:color w:val="000000"/>
                <w:sz w:val="22"/>
                <w:szCs w:val="22"/>
              </w:rPr>
              <w:t>Children leaving the education and care service premises</w:t>
            </w:r>
          </w:p>
        </w:tc>
      </w:tr>
      <w:tr w:rsidR="00344C0F" w:rsidRPr="00344C0F" w14:paraId="47CEE79A"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74CE3E1F" w14:textId="35B77617" w:rsidR="00344C0F" w:rsidRPr="00DD6E4D" w:rsidRDefault="00344C0F" w:rsidP="00212813">
            <w:pPr>
              <w:jc w:val="center"/>
              <w:rPr>
                <w:rFonts w:asciiTheme="majorHAnsi" w:hAnsiTheme="majorHAnsi" w:cstheme="majorHAnsi"/>
                <w:b w:val="0"/>
                <w:bCs w:val="0"/>
                <w:sz w:val="22"/>
                <w:szCs w:val="22"/>
              </w:rPr>
            </w:pPr>
            <w:r w:rsidRPr="00DD6E4D">
              <w:rPr>
                <w:rFonts w:asciiTheme="majorHAnsi" w:hAnsiTheme="majorHAnsi" w:cstheme="majorHAnsi"/>
                <w:b w:val="0"/>
                <w:bCs w:val="0"/>
                <w:sz w:val="22"/>
                <w:szCs w:val="22"/>
              </w:rPr>
              <w:t>102AAB</w:t>
            </w:r>
          </w:p>
        </w:tc>
        <w:tc>
          <w:tcPr>
            <w:tcW w:w="7986" w:type="dxa"/>
          </w:tcPr>
          <w:p w14:paraId="273217FC" w14:textId="311CE46A" w:rsidR="00344C0F" w:rsidRPr="00DD6E4D" w:rsidRDefault="00344C0F" w:rsidP="0021281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sz w:val="22"/>
                <w:szCs w:val="22"/>
              </w:rPr>
            </w:pPr>
            <w:r w:rsidRPr="00DD6E4D">
              <w:rPr>
                <w:rFonts w:asciiTheme="majorHAnsi" w:hAnsiTheme="majorHAnsi" w:cstheme="majorHAnsi"/>
                <w:color w:val="000000"/>
                <w:sz w:val="22"/>
                <w:szCs w:val="22"/>
              </w:rPr>
              <w:t>Safe arrival of children policies and procedures</w:t>
            </w:r>
          </w:p>
        </w:tc>
      </w:tr>
      <w:tr w:rsidR="00344C0F" w:rsidRPr="00344C0F" w14:paraId="2DEA5DA1"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3D77A31D" w14:textId="76201ECD" w:rsidR="00344C0F" w:rsidRPr="00DD6E4D" w:rsidRDefault="00344C0F" w:rsidP="00212813">
            <w:pPr>
              <w:jc w:val="center"/>
              <w:rPr>
                <w:rFonts w:asciiTheme="majorHAnsi" w:hAnsiTheme="majorHAnsi" w:cstheme="majorHAnsi"/>
                <w:b w:val="0"/>
                <w:bCs w:val="0"/>
                <w:sz w:val="22"/>
                <w:szCs w:val="22"/>
              </w:rPr>
            </w:pPr>
            <w:r w:rsidRPr="00DD6E4D">
              <w:rPr>
                <w:rFonts w:asciiTheme="majorHAnsi" w:hAnsiTheme="majorHAnsi" w:cstheme="majorHAnsi"/>
                <w:b w:val="0"/>
                <w:bCs w:val="0"/>
                <w:sz w:val="22"/>
                <w:szCs w:val="22"/>
              </w:rPr>
              <w:t>102AAC</w:t>
            </w:r>
          </w:p>
        </w:tc>
        <w:tc>
          <w:tcPr>
            <w:tcW w:w="7986" w:type="dxa"/>
          </w:tcPr>
          <w:p w14:paraId="31B95478" w14:textId="273A06A9" w:rsidR="00344C0F" w:rsidRPr="00DD6E4D" w:rsidRDefault="00344C0F" w:rsidP="0021281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2"/>
                <w:szCs w:val="22"/>
              </w:rPr>
            </w:pPr>
            <w:r w:rsidRPr="00DD6E4D">
              <w:rPr>
                <w:rFonts w:asciiTheme="majorHAnsi" w:hAnsiTheme="majorHAnsi" w:cstheme="majorHAnsi"/>
                <w:color w:val="000000"/>
                <w:sz w:val="22"/>
                <w:szCs w:val="22"/>
              </w:rPr>
              <w:t>Risk assessment for the purposes of safe arrival of children policies and procedures</w:t>
            </w:r>
          </w:p>
        </w:tc>
      </w:tr>
      <w:tr w:rsidR="00344C0F" w:rsidRPr="00344C0F" w14:paraId="566BFCD8"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1ED0ED7A" w14:textId="750C12CD"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102B</w:t>
            </w:r>
          </w:p>
        </w:tc>
        <w:tc>
          <w:tcPr>
            <w:tcW w:w="7986" w:type="dxa"/>
          </w:tcPr>
          <w:p w14:paraId="50332DAC" w14:textId="339E9EA4" w:rsidR="00344C0F" w:rsidRPr="00DD6E4D"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DD6E4D">
              <w:rPr>
                <w:rFonts w:asciiTheme="majorHAnsi" w:hAnsiTheme="majorHAnsi"/>
                <w:sz w:val="22"/>
                <w:szCs w:val="22"/>
              </w:rPr>
              <w:t>Transport risk assessment must be conducted before service transports child</w:t>
            </w:r>
          </w:p>
        </w:tc>
      </w:tr>
      <w:tr w:rsidR="00344C0F" w:rsidRPr="00344C0F" w14:paraId="756C0683"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3FFFA5E0" w14:textId="6B3A3855"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102C</w:t>
            </w:r>
          </w:p>
        </w:tc>
        <w:tc>
          <w:tcPr>
            <w:tcW w:w="7986" w:type="dxa"/>
          </w:tcPr>
          <w:p w14:paraId="4D8B55EB" w14:textId="3A3576EE" w:rsidR="00344C0F" w:rsidRPr="00DD6E4D"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DD6E4D">
              <w:rPr>
                <w:rFonts w:asciiTheme="majorHAnsi" w:hAnsiTheme="majorHAnsi"/>
                <w:sz w:val="22"/>
                <w:szCs w:val="22"/>
              </w:rPr>
              <w:t>Conduct of risk assessment for transporting of children by the education and care service</w:t>
            </w:r>
          </w:p>
        </w:tc>
      </w:tr>
      <w:tr w:rsidR="00344C0F" w:rsidRPr="00344C0F" w14:paraId="23600E08"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5266AA2B" w14:textId="33900A71"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102D</w:t>
            </w:r>
          </w:p>
        </w:tc>
        <w:tc>
          <w:tcPr>
            <w:tcW w:w="7986" w:type="dxa"/>
          </w:tcPr>
          <w:p w14:paraId="479B1421" w14:textId="68F159B6" w:rsidR="00344C0F" w:rsidRPr="00DD6E4D"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DD6E4D">
              <w:rPr>
                <w:rFonts w:asciiTheme="majorHAnsi" w:hAnsiTheme="majorHAnsi"/>
                <w:sz w:val="22"/>
                <w:szCs w:val="22"/>
              </w:rPr>
              <w:t>Authorisation for service to transport children</w:t>
            </w:r>
          </w:p>
        </w:tc>
      </w:tr>
      <w:tr w:rsidR="00344C0F" w:rsidRPr="00344C0F" w14:paraId="4BBB959F"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73FED688" w14:textId="37ED6ABE"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102E</w:t>
            </w:r>
          </w:p>
        </w:tc>
        <w:tc>
          <w:tcPr>
            <w:tcW w:w="7986" w:type="dxa"/>
          </w:tcPr>
          <w:p w14:paraId="12791F89" w14:textId="2E4C6BF5" w:rsidR="00344C0F" w:rsidRPr="00DD6E4D"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DD6E4D">
              <w:rPr>
                <w:rFonts w:asciiTheme="majorHAnsi" w:hAnsiTheme="majorHAnsi"/>
                <w:sz w:val="22"/>
                <w:szCs w:val="22"/>
              </w:rPr>
              <w:t>Children embarking a means of transport—centre-based service</w:t>
            </w:r>
          </w:p>
        </w:tc>
      </w:tr>
      <w:tr w:rsidR="00344C0F" w:rsidRPr="00344C0F" w14:paraId="6251F7D7"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4D94F5AC" w14:textId="1226D1B2"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102F</w:t>
            </w:r>
          </w:p>
        </w:tc>
        <w:tc>
          <w:tcPr>
            <w:tcW w:w="7986" w:type="dxa"/>
          </w:tcPr>
          <w:p w14:paraId="66A1A55E" w14:textId="20CFCD3B" w:rsidR="00344C0F" w:rsidRPr="00DD6E4D"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DD6E4D">
              <w:rPr>
                <w:rFonts w:asciiTheme="majorHAnsi" w:hAnsiTheme="majorHAnsi"/>
                <w:sz w:val="22"/>
                <w:szCs w:val="22"/>
              </w:rPr>
              <w:t>Children disembarking a means of transport—centre-based service</w:t>
            </w:r>
          </w:p>
        </w:tc>
      </w:tr>
      <w:tr w:rsidR="00344C0F" w:rsidRPr="00344C0F" w14:paraId="7101B45A"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75665199" w14:textId="004D7B95"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103</w:t>
            </w:r>
          </w:p>
        </w:tc>
        <w:tc>
          <w:tcPr>
            <w:tcW w:w="7986" w:type="dxa"/>
          </w:tcPr>
          <w:p w14:paraId="71555097" w14:textId="7CD1232E" w:rsidR="00344C0F" w:rsidRPr="00344C0F"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Premises, furniture and equipment to be safe, clean and in good repair</w:t>
            </w:r>
          </w:p>
        </w:tc>
      </w:tr>
      <w:tr w:rsidR="00344C0F" w:rsidRPr="00344C0F" w14:paraId="4306D6A0"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4408601F" w14:textId="39381FF7"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104</w:t>
            </w:r>
          </w:p>
        </w:tc>
        <w:tc>
          <w:tcPr>
            <w:tcW w:w="7986" w:type="dxa"/>
          </w:tcPr>
          <w:p w14:paraId="105C6121" w14:textId="0479A058" w:rsidR="00344C0F" w:rsidRPr="00344C0F"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Fencing</w:t>
            </w:r>
          </w:p>
        </w:tc>
      </w:tr>
      <w:tr w:rsidR="00344C0F" w:rsidRPr="00344C0F" w14:paraId="5FED4BFC"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27EFA576" w14:textId="7C3CB22A"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105</w:t>
            </w:r>
          </w:p>
        </w:tc>
        <w:tc>
          <w:tcPr>
            <w:tcW w:w="7986" w:type="dxa"/>
          </w:tcPr>
          <w:p w14:paraId="2FAB767C" w14:textId="28C4057D" w:rsidR="00344C0F" w:rsidRPr="00344C0F"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Furniture, materials and equipment</w:t>
            </w:r>
          </w:p>
        </w:tc>
      </w:tr>
      <w:tr w:rsidR="00344C0F" w:rsidRPr="00344C0F" w14:paraId="0D4502C8"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364DFC42" w14:textId="1C6C84EF"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106</w:t>
            </w:r>
          </w:p>
        </w:tc>
        <w:tc>
          <w:tcPr>
            <w:tcW w:w="7986" w:type="dxa"/>
          </w:tcPr>
          <w:p w14:paraId="68D34D2F" w14:textId="1DAA580E" w:rsidR="00344C0F" w:rsidRPr="00344C0F"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Laundry and hygiene facilities</w:t>
            </w:r>
          </w:p>
        </w:tc>
      </w:tr>
      <w:tr w:rsidR="00344C0F" w:rsidRPr="00344C0F" w14:paraId="1677D569"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704DAA97" w14:textId="216D4F50"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109</w:t>
            </w:r>
          </w:p>
        </w:tc>
        <w:tc>
          <w:tcPr>
            <w:tcW w:w="7986" w:type="dxa"/>
          </w:tcPr>
          <w:p w14:paraId="6E9648E8" w14:textId="1D476DA8" w:rsidR="00344C0F" w:rsidRPr="00344C0F"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Toilet and hygiene facilities</w:t>
            </w:r>
          </w:p>
        </w:tc>
      </w:tr>
      <w:tr w:rsidR="00344C0F" w:rsidRPr="00344C0F" w14:paraId="2CC9F9D7"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52FC6C64" w14:textId="7027D602"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115</w:t>
            </w:r>
          </w:p>
        </w:tc>
        <w:tc>
          <w:tcPr>
            <w:tcW w:w="7986" w:type="dxa"/>
          </w:tcPr>
          <w:p w14:paraId="38D70AE6" w14:textId="40D5D1A0" w:rsidR="00344C0F" w:rsidRPr="00344C0F"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Premises designed to facilitate supervision</w:t>
            </w:r>
          </w:p>
        </w:tc>
      </w:tr>
      <w:tr w:rsidR="00344C0F" w:rsidRPr="00344C0F" w14:paraId="1B45B16E"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0BB675CD" w14:textId="376D3449"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122</w:t>
            </w:r>
          </w:p>
        </w:tc>
        <w:tc>
          <w:tcPr>
            <w:tcW w:w="7986" w:type="dxa"/>
          </w:tcPr>
          <w:p w14:paraId="71D1DE2F" w14:textId="612DF57E" w:rsidR="00344C0F" w:rsidRPr="00344C0F"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Educators must be working directly with children to be included in ratios</w:t>
            </w:r>
          </w:p>
        </w:tc>
      </w:tr>
      <w:tr w:rsidR="00344C0F" w:rsidRPr="00344C0F" w14:paraId="243714C9"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6BCFD8B4" w14:textId="0649F87F"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123</w:t>
            </w:r>
          </w:p>
        </w:tc>
        <w:tc>
          <w:tcPr>
            <w:tcW w:w="7986" w:type="dxa"/>
          </w:tcPr>
          <w:p w14:paraId="1FB95679" w14:textId="1B4FE6B3" w:rsidR="00344C0F" w:rsidRPr="00344C0F"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Educator to child ratios- centre based services</w:t>
            </w:r>
          </w:p>
        </w:tc>
      </w:tr>
      <w:tr w:rsidR="00344C0F" w:rsidRPr="00344C0F" w14:paraId="5E991080"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2C6AF112" w14:textId="3DCA0CE7"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136</w:t>
            </w:r>
          </w:p>
        </w:tc>
        <w:tc>
          <w:tcPr>
            <w:tcW w:w="7986" w:type="dxa"/>
          </w:tcPr>
          <w:p w14:paraId="1DAF0680" w14:textId="6EC91619" w:rsidR="00344C0F" w:rsidRPr="00344C0F"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First aid qualifications</w:t>
            </w:r>
          </w:p>
        </w:tc>
      </w:tr>
      <w:tr w:rsidR="00344C0F" w:rsidRPr="00344C0F" w14:paraId="3657F7ED"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509FE06B" w14:textId="1E0B4116"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145</w:t>
            </w:r>
          </w:p>
        </w:tc>
        <w:tc>
          <w:tcPr>
            <w:tcW w:w="7986" w:type="dxa"/>
          </w:tcPr>
          <w:p w14:paraId="207151B3" w14:textId="43F79501" w:rsidR="00344C0F" w:rsidRPr="00344C0F"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Staff record</w:t>
            </w:r>
          </w:p>
        </w:tc>
      </w:tr>
      <w:tr w:rsidR="00344C0F" w:rsidRPr="00344C0F" w14:paraId="1B2E908C"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0D663E9D" w14:textId="62B3D965"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149</w:t>
            </w:r>
          </w:p>
        </w:tc>
        <w:tc>
          <w:tcPr>
            <w:tcW w:w="7986" w:type="dxa"/>
          </w:tcPr>
          <w:p w14:paraId="267CC216" w14:textId="466D2044" w:rsidR="00344C0F" w:rsidRPr="00344C0F"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Volunteers and students</w:t>
            </w:r>
          </w:p>
        </w:tc>
      </w:tr>
      <w:tr w:rsidR="00344C0F" w:rsidRPr="00344C0F" w14:paraId="2910095D"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20E8DF08" w14:textId="3AE58481"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155</w:t>
            </w:r>
          </w:p>
        </w:tc>
        <w:tc>
          <w:tcPr>
            <w:tcW w:w="7986" w:type="dxa"/>
          </w:tcPr>
          <w:p w14:paraId="20C10CAD" w14:textId="35D69FFF" w:rsidR="00344C0F" w:rsidRPr="00344C0F"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Interactions with children</w:t>
            </w:r>
          </w:p>
        </w:tc>
      </w:tr>
      <w:tr w:rsidR="00344C0F" w:rsidRPr="00344C0F" w14:paraId="4A2EA6C6"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43FC8E4A" w14:textId="39678265" w:rsidR="00344C0F" w:rsidRPr="00344C0F" w:rsidRDefault="00344C0F" w:rsidP="00344C0F">
            <w:pPr>
              <w:jc w:val="center"/>
              <w:rPr>
                <w:rFonts w:asciiTheme="majorHAnsi" w:hAnsiTheme="majorHAnsi" w:cs="Calibri"/>
                <w:b w:val="0"/>
                <w:bCs w:val="0"/>
                <w:sz w:val="22"/>
                <w:szCs w:val="22"/>
              </w:rPr>
            </w:pPr>
            <w:r w:rsidRPr="00344C0F">
              <w:rPr>
                <w:rFonts w:asciiTheme="majorHAnsi" w:hAnsiTheme="majorHAnsi" w:cs="Calibri"/>
                <w:b w:val="0"/>
                <w:bCs w:val="0"/>
                <w:sz w:val="22"/>
                <w:szCs w:val="22"/>
              </w:rPr>
              <w:t>162</w:t>
            </w:r>
          </w:p>
        </w:tc>
        <w:tc>
          <w:tcPr>
            <w:tcW w:w="7986" w:type="dxa"/>
          </w:tcPr>
          <w:p w14:paraId="4AEB9136" w14:textId="7ACE1F3E" w:rsidR="00344C0F" w:rsidRPr="00344C0F"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44C0F">
              <w:rPr>
                <w:rFonts w:asciiTheme="majorHAnsi" w:hAnsiTheme="majorHAnsi"/>
                <w:sz w:val="22"/>
                <w:szCs w:val="22"/>
              </w:rPr>
              <w:t>Health information to be kept in enrolment record</w:t>
            </w:r>
          </w:p>
        </w:tc>
      </w:tr>
      <w:tr w:rsidR="00344C0F" w:rsidRPr="00344C0F" w14:paraId="051D1A26"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6A242239" w14:textId="4E7E0DA9"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167</w:t>
            </w:r>
          </w:p>
        </w:tc>
        <w:tc>
          <w:tcPr>
            <w:tcW w:w="7986" w:type="dxa"/>
          </w:tcPr>
          <w:p w14:paraId="0741DF38" w14:textId="54DEE5C8" w:rsidR="00344C0F" w:rsidRPr="00DD6E4D"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DD6E4D">
              <w:rPr>
                <w:rFonts w:asciiTheme="majorHAnsi" w:hAnsiTheme="majorHAnsi"/>
                <w:sz w:val="22"/>
                <w:szCs w:val="22"/>
              </w:rPr>
              <w:t>Record of service’s compliance</w:t>
            </w:r>
          </w:p>
        </w:tc>
      </w:tr>
      <w:tr w:rsidR="00344C0F" w:rsidRPr="00344C0F" w14:paraId="6AF47C41"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019E9A7E" w14:textId="074BAF19" w:rsidR="00344C0F" w:rsidRPr="00DD6E4D" w:rsidRDefault="00344C0F" w:rsidP="00344C0F">
            <w:pPr>
              <w:jc w:val="center"/>
              <w:rPr>
                <w:rFonts w:asciiTheme="majorHAnsi" w:hAnsiTheme="majorHAnsi"/>
                <w:b w:val="0"/>
                <w:bCs w:val="0"/>
                <w:sz w:val="22"/>
                <w:szCs w:val="22"/>
              </w:rPr>
            </w:pPr>
            <w:r w:rsidRPr="00DD6E4D">
              <w:rPr>
                <w:rFonts w:asciiTheme="majorHAnsi" w:hAnsiTheme="majorHAnsi" w:cs="Calibri"/>
                <w:b w:val="0"/>
                <w:bCs w:val="0"/>
                <w:sz w:val="22"/>
                <w:szCs w:val="22"/>
              </w:rPr>
              <w:t>168 (2)(h)</w:t>
            </w:r>
          </w:p>
        </w:tc>
        <w:tc>
          <w:tcPr>
            <w:tcW w:w="7986" w:type="dxa"/>
          </w:tcPr>
          <w:p w14:paraId="3C9994F6" w14:textId="7D88FDB0" w:rsidR="00344C0F" w:rsidRPr="00DD6E4D"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DD6E4D">
              <w:rPr>
                <w:rFonts w:asciiTheme="majorHAnsi" w:hAnsiTheme="majorHAnsi"/>
                <w:sz w:val="22"/>
                <w:szCs w:val="22"/>
              </w:rPr>
              <w:t>Education and care services must have policies- Providing a child safe environment</w:t>
            </w:r>
          </w:p>
        </w:tc>
      </w:tr>
      <w:tr w:rsidR="00344C0F" w:rsidRPr="00344C0F" w14:paraId="1FD953C7"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19796D51" w14:textId="6D592703"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170</w:t>
            </w:r>
          </w:p>
        </w:tc>
        <w:tc>
          <w:tcPr>
            <w:tcW w:w="7986" w:type="dxa"/>
          </w:tcPr>
          <w:p w14:paraId="62638B06" w14:textId="6990C018" w:rsidR="00344C0F" w:rsidRPr="00DD6E4D"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 w:val="22"/>
                <w:szCs w:val="22"/>
              </w:rPr>
            </w:pPr>
            <w:r w:rsidRPr="00DD6E4D">
              <w:rPr>
                <w:rFonts w:asciiTheme="majorHAnsi" w:hAnsiTheme="majorHAnsi" w:cs="Calibri"/>
                <w:color w:val="000000"/>
                <w:sz w:val="22"/>
                <w:szCs w:val="22"/>
              </w:rPr>
              <w:t>Policies and procedures to be followed</w:t>
            </w:r>
          </w:p>
        </w:tc>
      </w:tr>
      <w:tr w:rsidR="00344C0F" w:rsidRPr="00344C0F" w14:paraId="611265EA" w14:textId="77777777" w:rsidTr="00344C0F">
        <w:trPr>
          <w:trHeight w:val="449"/>
        </w:trPr>
        <w:tc>
          <w:tcPr>
            <w:cnfStyle w:val="001000000000" w:firstRow="0" w:lastRow="0" w:firstColumn="1" w:lastColumn="0" w:oddVBand="0" w:evenVBand="0" w:oddHBand="0" w:evenHBand="0" w:firstRowFirstColumn="0" w:firstRowLastColumn="0" w:lastRowFirstColumn="0" w:lastRowLastColumn="0"/>
            <w:tcW w:w="1194" w:type="dxa"/>
          </w:tcPr>
          <w:p w14:paraId="3BA89F46" w14:textId="72A5F66F"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171</w:t>
            </w:r>
          </w:p>
        </w:tc>
        <w:tc>
          <w:tcPr>
            <w:tcW w:w="7986" w:type="dxa"/>
          </w:tcPr>
          <w:p w14:paraId="4EF32655" w14:textId="5D2EEAF4" w:rsidR="00344C0F" w:rsidRPr="00DD6E4D" w:rsidRDefault="00344C0F" w:rsidP="00344C0F">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 w:val="22"/>
                <w:szCs w:val="22"/>
              </w:rPr>
            </w:pPr>
            <w:r w:rsidRPr="00DD6E4D">
              <w:rPr>
                <w:rFonts w:asciiTheme="majorHAnsi" w:hAnsiTheme="majorHAnsi" w:cs="Calibri"/>
                <w:color w:val="000000"/>
                <w:sz w:val="22"/>
                <w:szCs w:val="22"/>
              </w:rPr>
              <w:t>Policies and procedures to be kept available</w:t>
            </w:r>
          </w:p>
        </w:tc>
      </w:tr>
      <w:tr w:rsidR="00344C0F" w:rsidRPr="00344C0F" w14:paraId="30B49CA9" w14:textId="77777777" w:rsidTr="00344C0F">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194" w:type="dxa"/>
          </w:tcPr>
          <w:p w14:paraId="69CFE112" w14:textId="5185B5C4" w:rsidR="00344C0F" w:rsidRPr="00DD6E4D" w:rsidRDefault="00344C0F" w:rsidP="00344C0F">
            <w:pPr>
              <w:jc w:val="center"/>
              <w:rPr>
                <w:rFonts w:asciiTheme="majorHAnsi" w:hAnsiTheme="majorHAnsi" w:cs="Calibri"/>
                <w:b w:val="0"/>
                <w:bCs w:val="0"/>
                <w:sz w:val="22"/>
                <w:szCs w:val="22"/>
              </w:rPr>
            </w:pPr>
            <w:r w:rsidRPr="00DD6E4D">
              <w:rPr>
                <w:rFonts w:asciiTheme="majorHAnsi" w:hAnsiTheme="majorHAnsi" w:cs="Calibri"/>
                <w:b w:val="0"/>
                <w:bCs w:val="0"/>
                <w:sz w:val="22"/>
                <w:szCs w:val="22"/>
              </w:rPr>
              <w:t>175</w:t>
            </w:r>
          </w:p>
        </w:tc>
        <w:tc>
          <w:tcPr>
            <w:tcW w:w="7986" w:type="dxa"/>
          </w:tcPr>
          <w:p w14:paraId="66FA7057" w14:textId="48637ECC" w:rsidR="00344C0F" w:rsidRPr="00DD6E4D" w:rsidRDefault="00344C0F" w:rsidP="00344C0F">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 w:val="22"/>
                <w:szCs w:val="22"/>
              </w:rPr>
            </w:pPr>
            <w:r w:rsidRPr="00DD6E4D">
              <w:rPr>
                <w:rFonts w:ascii="Calibri Light" w:hAnsi="Calibri Light" w:cs="Calibri Light"/>
                <w:sz w:val="22"/>
                <w:szCs w:val="22"/>
              </w:rPr>
              <w:t>Prescribed information to be notified to regulatory authority</w:t>
            </w:r>
          </w:p>
        </w:tc>
      </w:tr>
    </w:tbl>
    <w:p w14:paraId="361B400B" w14:textId="53BF5608" w:rsidR="007E6DF6" w:rsidRPr="00E577C5" w:rsidRDefault="00D82ED6" w:rsidP="00E577C5">
      <w:pPr>
        <w:spacing w:line="360" w:lineRule="auto"/>
        <w:rPr>
          <w:rFonts w:asciiTheme="minorHAnsi" w:hAnsiTheme="minorHAnsi" w:cstheme="minorHAnsi"/>
          <w:lang w:val="en-US"/>
        </w:rPr>
      </w:pPr>
      <w:r w:rsidRPr="00E577C5">
        <w:rPr>
          <w:rFonts w:asciiTheme="minorHAnsi" w:hAnsiTheme="minorHAnsi" w:cstheme="minorHAnsi"/>
          <w:lang w:val="en-US"/>
        </w:rPr>
        <w:t>RELATED POLICIES</w:t>
      </w:r>
    </w:p>
    <w:tbl>
      <w:tblPr>
        <w:tblStyle w:val="TableGrid"/>
        <w:tblW w:w="9180" w:type="dxa"/>
        <w:tblLook w:val="04A0" w:firstRow="1" w:lastRow="0" w:firstColumn="1" w:lastColumn="0" w:noHBand="0" w:noVBand="1"/>
      </w:tblPr>
      <w:tblGrid>
        <w:gridCol w:w="4590"/>
        <w:gridCol w:w="4590"/>
      </w:tblGrid>
      <w:tr w:rsidR="003A2333" w14:paraId="1D5F612C" w14:textId="77777777" w:rsidTr="00496861">
        <w:trPr>
          <w:trHeight w:val="274"/>
        </w:trPr>
        <w:tc>
          <w:tcPr>
            <w:tcW w:w="4590" w:type="dxa"/>
            <w:vAlign w:val="center"/>
          </w:tcPr>
          <w:p w14:paraId="0375344F" w14:textId="3AF35753" w:rsidR="009F71AB" w:rsidRPr="00DD6E4D" w:rsidRDefault="009F71AB" w:rsidP="00E577C5">
            <w:pPr>
              <w:spacing w:line="276" w:lineRule="auto"/>
              <w:rPr>
                <w:rFonts w:asciiTheme="majorHAnsi" w:hAnsiTheme="majorHAnsi" w:cs="Calibri"/>
                <w:sz w:val="22"/>
                <w:szCs w:val="22"/>
              </w:rPr>
            </w:pPr>
            <w:r w:rsidRPr="00DD6E4D">
              <w:rPr>
                <w:rFonts w:asciiTheme="majorHAnsi" w:hAnsiTheme="majorHAnsi" w:cs="Calibri"/>
                <w:sz w:val="22"/>
                <w:szCs w:val="22"/>
              </w:rPr>
              <w:t xml:space="preserve">Adventurous </w:t>
            </w:r>
            <w:r w:rsidR="00D46C1A" w:rsidRPr="00DD6E4D">
              <w:rPr>
                <w:rFonts w:asciiTheme="majorHAnsi" w:hAnsiTheme="majorHAnsi" w:cs="Calibri"/>
                <w:sz w:val="22"/>
                <w:szCs w:val="22"/>
              </w:rPr>
              <w:t xml:space="preserve">(Risky and Nature) </w:t>
            </w:r>
            <w:r w:rsidRPr="00DD6E4D">
              <w:rPr>
                <w:rFonts w:asciiTheme="majorHAnsi" w:hAnsiTheme="majorHAnsi" w:cs="Calibri"/>
                <w:sz w:val="22"/>
                <w:szCs w:val="22"/>
              </w:rPr>
              <w:t>Play Policy</w:t>
            </w:r>
          </w:p>
          <w:p w14:paraId="5F2436BB" w14:textId="5D3E8183" w:rsidR="005D5FCA" w:rsidRPr="00DD6E4D" w:rsidRDefault="005D5FCA" w:rsidP="00E577C5">
            <w:pPr>
              <w:spacing w:line="276" w:lineRule="auto"/>
              <w:rPr>
                <w:rFonts w:asciiTheme="majorHAnsi" w:hAnsiTheme="majorHAnsi" w:cs="Calibri"/>
                <w:sz w:val="22"/>
                <w:szCs w:val="22"/>
              </w:rPr>
            </w:pPr>
            <w:r w:rsidRPr="00DD6E4D">
              <w:rPr>
                <w:rFonts w:asciiTheme="majorHAnsi" w:hAnsiTheme="majorHAnsi" w:cs="Calibri"/>
                <w:sz w:val="22"/>
                <w:szCs w:val="22"/>
              </w:rPr>
              <w:lastRenderedPageBreak/>
              <w:t>Behaviour Guidance: Bullying Policy</w:t>
            </w:r>
          </w:p>
          <w:p w14:paraId="1BAC2E89" w14:textId="116B5EE5" w:rsidR="004A543E" w:rsidRPr="00DD6E4D" w:rsidRDefault="00867E2F" w:rsidP="00E577C5">
            <w:pPr>
              <w:spacing w:line="276" w:lineRule="auto"/>
              <w:rPr>
                <w:rFonts w:asciiTheme="majorHAnsi" w:hAnsiTheme="majorHAnsi" w:cs="Calibri"/>
                <w:sz w:val="22"/>
                <w:szCs w:val="22"/>
              </w:rPr>
            </w:pPr>
            <w:r w:rsidRPr="00DD6E4D">
              <w:rPr>
                <w:rFonts w:asciiTheme="majorHAnsi" w:hAnsiTheme="majorHAnsi" w:cs="Calibri"/>
                <w:sz w:val="22"/>
                <w:szCs w:val="22"/>
              </w:rPr>
              <w:t xml:space="preserve">Child Protection Policy </w:t>
            </w:r>
          </w:p>
          <w:p w14:paraId="1EA638E6" w14:textId="1866F532" w:rsidR="00366CFF" w:rsidRPr="00DD6E4D" w:rsidRDefault="004A543E" w:rsidP="00E577C5">
            <w:pPr>
              <w:spacing w:line="276" w:lineRule="auto"/>
              <w:rPr>
                <w:rFonts w:asciiTheme="majorHAnsi" w:hAnsiTheme="majorHAnsi" w:cs="Calibri"/>
                <w:sz w:val="22"/>
                <w:szCs w:val="22"/>
              </w:rPr>
            </w:pPr>
            <w:r w:rsidRPr="00DD6E4D">
              <w:rPr>
                <w:rFonts w:asciiTheme="majorHAnsi" w:hAnsiTheme="majorHAnsi" w:cs="Calibri"/>
                <w:sz w:val="22"/>
                <w:szCs w:val="22"/>
              </w:rPr>
              <w:t>Code of Conduct Policy</w:t>
            </w:r>
            <w:r w:rsidR="00867E2F" w:rsidRPr="00DD6E4D">
              <w:rPr>
                <w:rFonts w:asciiTheme="majorHAnsi" w:hAnsiTheme="majorHAnsi" w:cs="Calibri"/>
                <w:sz w:val="22"/>
                <w:szCs w:val="22"/>
              </w:rPr>
              <w:br/>
            </w:r>
            <w:r w:rsidR="009F71AB" w:rsidRPr="00DD6E4D">
              <w:rPr>
                <w:rFonts w:asciiTheme="majorHAnsi" w:hAnsiTheme="majorHAnsi" w:cs="Calibri"/>
                <w:sz w:val="22"/>
                <w:szCs w:val="22"/>
              </w:rPr>
              <w:t>Cyber Safety Policy</w:t>
            </w:r>
          </w:p>
          <w:p w14:paraId="146C5325" w14:textId="77777777" w:rsidR="00DB716D" w:rsidRPr="00DD6E4D" w:rsidRDefault="00DB716D" w:rsidP="00E577C5">
            <w:pPr>
              <w:spacing w:line="276" w:lineRule="auto"/>
              <w:rPr>
                <w:rFonts w:asciiTheme="majorHAnsi" w:hAnsiTheme="majorHAnsi" w:cs="Calibri"/>
                <w:sz w:val="22"/>
                <w:szCs w:val="22"/>
              </w:rPr>
            </w:pPr>
            <w:r w:rsidRPr="00DD6E4D">
              <w:rPr>
                <w:rFonts w:asciiTheme="majorHAnsi" w:hAnsiTheme="majorHAnsi" w:cs="Calibri"/>
                <w:sz w:val="22"/>
                <w:szCs w:val="22"/>
              </w:rPr>
              <w:t>Dealing with Complaints Policy</w:t>
            </w:r>
          </w:p>
          <w:p w14:paraId="3A49B81A" w14:textId="7F26C73B" w:rsidR="007D38C0" w:rsidRPr="00DD6E4D" w:rsidRDefault="00366CFF" w:rsidP="00E577C5">
            <w:pPr>
              <w:spacing w:line="276" w:lineRule="auto"/>
              <w:rPr>
                <w:rFonts w:asciiTheme="majorHAnsi" w:hAnsiTheme="majorHAnsi" w:cs="Calibri"/>
                <w:sz w:val="22"/>
                <w:szCs w:val="22"/>
              </w:rPr>
            </w:pPr>
            <w:r w:rsidRPr="00DD6E4D">
              <w:rPr>
                <w:rFonts w:asciiTheme="majorHAnsi" w:hAnsiTheme="majorHAnsi" w:cs="Calibri"/>
                <w:sz w:val="22"/>
                <w:szCs w:val="22"/>
              </w:rPr>
              <w:t>Delivery of Children to, and Collection from Education and Care Service Premise Policy</w:t>
            </w:r>
          </w:p>
          <w:p w14:paraId="292AFF8C" w14:textId="6F66153D" w:rsidR="00496861" w:rsidRPr="00DD6E4D" w:rsidRDefault="00496861" w:rsidP="00E577C5">
            <w:pPr>
              <w:spacing w:line="276" w:lineRule="auto"/>
              <w:rPr>
                <w:rFonts w:asciiTheme="majorHAnsi" w:hAnsiTheme="majorHAnsi" w:cs="Calibri"/>
                <w:sz w:val="22"/>
                <w:szCs w:val="22"/>
              </w:rPr>
            </w:pPr>
            <w:r w:rsidRPr="00DD6E4D">
              <w:rPr>
                <w:rFonts w:asciiTheme="majorHAnsi" w:hAnsiTheme="majorHAnsi" w:cs="Calibri"/>
                <w:sz w:val="22"/>
                <w:szCs w:val="22"/>
              </w:rPr>
              <w:t>Emergency and Evacuation Policy</w:t>
            </w:r>
          </w:p>
          <w:p w14:paraId="78A65F4C" w14:textId="497BD12C" w:rsidR="00D77F98" w:rsidRPr="00DD6E4D" w:rsidRDefault="00867E2F" w:rsidP="00E577C5">
            <w:pPr>
              <w:spacing w:line="276" w:lineRule="auto"/>
              <w:rPr>
                <w:rFonts w:asciiTheme="majorHAnsi" w:hAnsiTheme="majorHAnsi" w:cs="Calibri"/>
                <w:sz w:val="22"/>
                <w:szCs w:val="22"/>
              </w:rPr>
            </w:pPr>
            <w:r w:rsidRPr="00DD6E4D">
              <w:rPr>
                <w:rFonts w:asciiTheme="majorHAnsi" w:hAnsiTheme="majorHAnsi" w:cs="Calibri"/>
                <w:sz w:val="22"/>
                <w:szCs w:val="22"/>
              </w:rPr>
              <w:t>Excursion</w:t>
            </w:r>
            <w:r w:rsidR="00496861" w:rsidRPr="00DD6E4D">
              <w:rPr>
                <w:rFonts w:asciiTheme="majorHAnsi" w:hAnsiTheme="majorHAnsi" w:cs="Calibri"/>
                <w:sz w:val="22"/>
                <w:szCs w:val="22"/>
              </w:rPr>
              <w:t>/Incursion</w:t>
            </w:r>
            <w:r w:rsidRPr="00DD6E4D">
              <w:rPr>
                <w:rFonts w:asciiTheme="majorHAnsi" w:hAnsiTheme="majorHAnsi" w:cs="Calibri"/>
                <w:sz w:val="22"/>
                <w:szCs w:val="22"/>
              </w:rPr>
              <w:t xml:space="preserve"> Policy </w:t>
            </w:r>
          </w:p>
          <w:p w14:paraId="028F1458" w14:textId="77777777" w:rsidR="00496861" w:rsidRPr="00DD6E4D" w:rsidRDefault="00845B8E" w:rsidP="00E577C5">
            <w:pPr>
              <w:spacing w:line="276" w:lineRule="auto"/>
              <w:rPr>
                <w:rFonts w:asciiTheme="majorHAnsi" w:hAnsiTheme="majorHAnsi" w:cs="Calibri"/>
                <w:sz w:val="22"/>
                <w:szCs w:val="22"/>
              </w:rPr>
            </w:pPr>
            <w:r w:rsidRPr="00DD6E4D">
              <w:rPr>
                <w:rFonts w:asciiTheme="majorHAnsi" w:hAnsiTheme="majorHAnsi" w:cs="Calibri"/>
                <w:sz w:val="22"/>
                <w:szCs w:val="22"/>
              </w:rPr>
              <w:t>Furniture and Equipment Safety Policy</w:t>
            </w:r>
          </w:p>
          <w:p w14:paraId="07BFEDE1" w14:textId="29ED180D" w:rsidR="00F31D9E" w:rsidRPr="00DD6E4D" w:rsidRDefault="00496861" w:rsidP="00E577C5">
            <w:pPr>
              <w:spacing w:line="276" w:lineRule="auto"/>
              <w:rPr>
                <w:rFonts w:asciiTheme="majorHAnsi" w:hAnsiTheme="majorHAnsi" w:cs="Calibri"/>
                <w:sz w:val="22"/>
                <w:szCs w:val="22"/>
              </w:rPr>
            </w:pPr>
            <w:r w:rsidRPr="00DD6E4D">
              <w:rPr>
                <w:rFonts w:asciiTheme="majorHAnsi" w:hAnsiTheme="majorHAnsi" w:cs="Calibri"/>
                <w:sz w:val="22"/>
                <w:szCs w:val="22"/>
              </w:rPr>
              <w:t>Injury, Incident, Trauma and Illness Policy</w:t>
            </w:r>
            <w:r w:rsidR="00867E2F" w:rsidRPr="00DD6E4D">
              <w:rPr>
                <w:rFonts w:asciiTheme="majorHAnsi" w:hAnsiTheme="majorHAnsi" w:cs="Calibri"/>
                <w:sz w:val="22"/>
                <w:szCs w:val="22"/>
              </w:rPr>
              <w:br/>
            </w:r>
            <w:r w:rsidR="00F31D9E" w:rsidRPr="00DD6E4D">
              <w:rPr>
                <w:rFonts w:asciiTheme="majorHAnsi" w:hAnsiTheme="majorHAnsi" w:cs="Calibri"/>
                <w:sz w:val="22"/>
                <w:szCs w:val="22"/>
              </w:rPr>
              <w:t xml:space="preserve">Interactions </w:t>
            </w:r>
            <w:r w:rsidR="00845B8E" w:rsidRPr="00DD6E4D">
              <w:rPr>
                <w:rFonts w:asciiTheme="majorHAnsi" w:hAnsiTheme="majorHAnsi" w:cs="Calibri"/>
                <w:sz w:val="22"/>
                <w:szCs w:val="22"/>
              </w:rPr>
              <w:t>with</w:t>
            </w:r>
            <w:r w:rsidR="00F31D9E" w:rsidRPr="00DD6E4D">
              <w:rPr>
                <w:rFonts w:asciiTheme="majorHAnsi" w:hAnsiTheme="majorHAnsi" w:cs="Calibri"/>
                <w:sz w:val="22"/>
                <w:szCs w:val="22"/>
              </w:rPr>
              <w:t xml:space="preserve"> Children, Families </w:t>
            </w:r>
            <w:r w:rsidR="00845B8E" w:rsidRPr="00DD6E4D">
              <w:rPr>
                <w:rFonts w:asciiTheme="majorHAnsi" w:hAnsiTheme="majorHAnsi" w:cs="Calibri"/>
                <w:sz w:val="22"/>
                <w:szCs w:val="22"/>
              </w:rPr>
              <w:t xml:space="preserve">and </w:t>
            </w:r>
            <w:r w:rsidR="00F31D9E" w:rsidRPr="00DD6E4D">
              <w:rPr>
                <w:rFonts w:asciiTheme="majorHAnsi" w:hAnsiTheme="majorHAnsi" w:cs="Calibri"/>
                <w:sz w:val="22"/>
                <w:szCs w:val="22"/>
              </w:rPr>
              <w:t>Staff Policy</w:t>
            </w:r>
          </w:p>
          <w:p w14:paraId="383F1E4F" w14:textId="77777777" w:rsidR="007D38C0" w:rsidRPr="00DD6E4D" w:rsidRDefault="007D38C0" w:rsidP="007D38C0">
            <w:pPr>
              <w:spacing w:line="276" w:lineRule="auto"/>
              <w:rPr>
                <w:rFonts w:asciiTheme="majorHAnsi" w:hAnsiTheme="majorHAnsi" w:cs="Calibri"/>
                <w:sz w:val="22"/>
                <w:szCs w:val="22"/>
              </w:rPr>
            </w:pPr>
            <w:r w:rsidRPr="00DD6E4D">
              <w:rPr>
                <w:rFonts w:asciiTheme="majorHAnsi" w:hAnsiTheme="majorHAnsi" w:cs="Calibri"/>
                <w:sz w:val="22"/>
                <w:szCs w:val="22"/>
              </w:rPr>
              <w:t>Managing an Unidentified Dog Policy</w:t>
            </w:r>
          </w:p>
          <w:p w14:paraId="60B92529" w14:textId="77777777" w:rsidR="00496861" w:rsidRPr="00DD6E4D" w:rsidRDefault="00D94F5B" w:rsidP="00E577C5">
            <w:pPr>
              <w:spacing w:line="276" w:lineRule="auto"/>
              <w:rPr>
                <w:rFonts w:asciiTheme="majorHAnsi" w:hAnsiTheme="majorHAnsi" w:cs="Calibri"/>
                <w:sz w:val="22"/>
                <w:szCs w:val="22"/>
              </w:rPr>
            </w:pPr>
            <w:r w:rsidRPr="00DD6E4D">
              <w:rPr>
                <w:rFonts w:asciiTheme="majorHAnsi" w:hAnsiTheme="majorHAnsi" w:cs="Calibri"/>
                <w:sz w:val="22"/>
                <w:szCs w:val="22"/>
              </w:rPr>
              <w:t>Medical Conditions Policy</w:t>
            </w:r>
          </w:p>
          <w:p w14:paraId="6CDE20E9" w14:textId="5E171030" w:rsidR="00FA4895" w:rsidRPr="00DD6E4D" w:rsidRDefault="00FA4895" w:rsidP="00E577C5">
            <w:pPr>
              <w:spacing w:line="276" w:lineRule="auto"/>
              <w:rPr>
                <w:rFonts w:asciiTheme="majorHAnsi" w:hAnsiTheme="majorHAnsi" w:cs="Calibri"/>
                <w:sz w:val="22"/>
                <w:szCs w:val="22"/>
              </w:rPr>
            </w:pPr>
            <w:r w:rsidRPr="00DD6E4D">
              <w:rPr>
                <w:rFonts w:asciiTheme="majorHAnsi" w:hAnsiTheme="majorHAnsi" w:cs="Calibri"/>
                <w:sz w:val="22"/>
                <w:szCs w:val="22"/>
              </w:rPr>
              <w:t>Nutrition and Food Safety Policy</w:t>
            </w:r>
          </w:p>
        </w:tc>
        <w:tc>
          <w:tcPr>
            <w:tcW w:w="4590" w:type="dxa"/>
          </w:tcPr>
          <w:p w14:paraId="08B900E1" w14:textId="77777777" w:rsidR="00344C0F" w:rsidRPr="00DD6E4D" w:rsidRDefault="00344C0F" w:rsidP="00E577C5">
            <w:pPr>
              <w:spacing w:line="276" w:lineRule="auto"/>
              <w:rPr>
                <w:rFonts w:asciiTheme="majorHAnsi" w:hAnsiTheme="majorHAnsi" w:cs="Calibri"/>
                <w:sz w:val="22"/>
                <w:szCs w:val="22"/>
              </w:rPr>
            </w:pPr>
            <w:r w:rsidRPr="00DD6E4D">
              <w:rPr>
                <w:rFonts w:asciiTheme="majorHAnsi" w:hAnsiTheme="majorHAnsi" w:cs="Calibri"/>
                <w:sz w:val="22"/>
                <w:szCs w:val="22"/>
              </w:rPr>
              <w:lastRenderedPageBreak/>
              <w:t xml:space="preserve">Photograph Policy </w:t>
            </w:r>
          </w:p>
          <w:p w14:paraId="1D99923B" w14:textId="3EFCF111" w:rsidR="009F71AB" w:rsidRPr="00DD6E4D" w:rsidRDefault="009F71AB" w:rsidP="00E577C5">
            <w:pPr>
              <w:spacing w:line="276" w:lineRule="auto"/>
              <w:rPr>
                <w:rFonts w:asciiTheme="majorHAnsi" w:hAnsiTheme="majorHAnsi" w:cs="Calibri"/>
                <w:sz w:val="22"/>
                <w:szCs w:val="22"/>
              </w:rPr>
            </w:pPr>
            <w:r w:rsidRPr="00DD6E4D">
              <w:rPr>
                <w:rFonts w:asciiTheme="majorHAnsi" w:hAnsiTheme="majorHAnsi" w:cs="Calibri"/>
                <w:sz w:val="22"/>
                <w:szCs w:val="22"/>
              </w:rPr>
              <w:lastRenderedPageBreak/>
              <w:t>Physical Environment Policy</w:t>
            </w:r>
          </w:p>
          <w:p w14:paraId="55BB3335" w14:textId="774C7837" w:rsidR="0039765D" w:rsidRPr="00DD6E4D" w:rsidRDefault="0039765D" w:rsidP="00E577C5">
            <w:pPr>
              <w:spacing w:line="276" w:lineRule="auto"/>
              <w:rPr>
                <w:rFonts w:asciiTheme="majorHAnsi" w:hAnsiTheme="majorHAnsi" w:cs="Calibri"/>
                <w:sz w:val="22"/>
                <w:szCs w:val="22"/>
              </w:rPr>
            </w:pPr>
            <w:r w:rsidRPr="00DD6E4D">
              <w:rPr>
                <w:rFonts w:asciiTheme="majorHAnsi" w:hAnsiTheme="majorHAnsi" w:cs="Calibri"/>
                <w:sz w:val="22"/>
                <w:szCs w:val="22"/>
              </w:rPr>
              <w:t>Privacy and Confidentiality Policy</w:t>
            </w:r>
          </w:p>
          <w:p w14:paraId="4BACD07D" w14:textId="79526BEE" w:rsidR="00254557" w:rsidRPr="00DD6E4D" w:rsidRDefault="00254557" w:rsidP="00E577C5">
            <w:pPr>
              <w:spacing w:line="276" w:lineRule="auto"/>
              <w:rPr>
                <w:rFonts w:asciiTheme="majorHAnsi" w:hAnsiTheme="majorHAnsi" w:cs="Calibri"/>
                <w:sz w:val="22"/>
                <w:szCs w:val="22"/>
              </w:rPr>
            </w:pPr>
            <w:r w:rsidRPr="00DD6E4D">
              <w:rPr>
                <w:rFonts w:asciiTheme="majorHAnsi" w:hAnsiTheme="majorHAnsi" w:cs="Calibri"/>
                <w:sz w:val="22"/>
                <w:szCs w:val="22"/>
              </w:rPr>
              <w:t>Probation Induction and Orientation Policy</w:t>
            </w:r>
          </w:p>
          <w:p w14:paraId="097ADAC4" w14:textId="3846299C" w:rsidR="00784FD8" w:rsidRPr="00DD6E4D" w:rsidRDefault="00784FD8" w:rsidP="00E577C5">
            <w:pPr>
              <w:spacing w:line="276" w:lineRule="auto"/>
              <w:rPr>
                <w:rFonts w:asciiTheme="majorHAnsi" w:hAnsiTheme="majorHAnsi" w:cs="Calibri"/>
                <w:sz w:val="22"/>
                <w:szCs w:val="22"/>
              </w:rPr>
            </w:pPr>
            <w:r w:rsidRPr="00DD6E4D">
              <w:rPr>
                <w:rFonts w:asciiTheme="majorHAnsi" w:hAnsiTheme="majorHAnsi" w:cs="Calibri"/>
                <w:sz w:val="22"/>
                <w:szCs w:val="22"/>
              </w:rPr>
              <w:t>Recruitment Policy</w:t>
            </w:r>
          </w:p>
          <w:p w14:paraId="58614D69" w14:textId="799BA812" w:rsidR="008050FF" w:rsidRPr="00DD6E4D" w:rsidRDefault="008050FF" w:rsidP="00E577C5">
            <w:pPr>
              <w:spacing w:line="276" w:lineRule="auto"/>
              <w:rPr>
                <w:rFonts w:asciiTheme="majorHAnsi" w:hAnsiTheme="majorHAnsi" w:cs="Calibri"/>
                <w:sz w:val="22"/>
                <w:szCs w:val="22"/>
              </w:rPr>
            </w:pPr>
            <w:r w:rsidRPr="00DD6E4D">
              <w:rPr>
                <w:rFonts w:asciiTheme="majorHAnsi" w:hAnsiTheme="majorHAnsi" w:cs="Calibri"/>
                <w:sz w:val="22"/>
                <w:szCs w:val="22"/>
              </w:rPr>
              <w:t>Safe Arrival</w:t>
            </w:r>
            <w:r w:rsidR="007D38C0" w:rsidRPr="00DD6E4D">
              <w:rPr>
                <w:rFonts w:asciiTheme="majorHAnsi" w:hAnsiTheme="majorHAnsi" w:cs="Calibri"/>
                <w:sz w:val="22"/>
                <w:szCs w:val="22"/>
              </w:rPr>
              <w:t xml:space="preserve"> of Children</w:t>
            </w:r>
            <w:r w:rsidRPr="00DD6E4D">
              <w:rPr>
                <w:rFonts w:asciiTheme="majorHAnsi" w:hAnsiTheme="majorHAnsi" w:cs="Calibri"/>
                <w:sz w:val="22"/>
                <w:szCs w:val="22"/>
              </w:rPr>
              <w:t xml:space="preserve"> Policy</w:t>
            </w:r>
          </w:p>
          <w:p w14:paraId="410ACCDA" w14:textId="7E60805A" w:rsidR="00E85CB1" w:rsidRPr="00DD6E4D" w:rsidRDefault="00E85CB1" w:rsidP="00E577C5">
            <w:pPr>
              <w:spacing w:line="276" w:lineRule="auto"/>
              <w:rPr>
                <w:rFonts w:asciiTheme="majorHAnsi" w:hAnsiTheme="majorHAnsi" w:cs="Calibri"/>
                <w:sz w:val="22"/>
                <w:szCs w:val="22"/>
              </w:rPr>
            </w:pPr>
            <w:r w:rsidRPr="00DD6E4D">
              <w:rPr>
                <w:rFonts w:asciiTheme="majorHAnsi" w:hAnsiTheme="majorHAnsi" w:cs="Calibri"/>
                <w:sz w:val="22"/>
                <w:szCs w:val="22"/>
              </w:rPr>
              <w:t xml:space="preserve">Safe </w:t>
            </w:r>
            <w:r w:rsidR="008050FF" w:rsidRPr="00DD6E4D">
              <w:rPr>
                <w:rFonts w:asciiTheme="majorHAnsi" w:hAnsiTheme="majorHAnsi" w:cs="Calibri"/>
                <w:sz w:val="22"/>
                <w:szCs w:val="22"/>
              </w:rPr>
              <w:t>S</w:t>
            </w:r>
            <w:r w:rsidRPr="00DD6E4D">
              <w:rPr>
                <w:rFonts w:asciiTheme="majorHAnsi" w:hAnsiTheme="majorHAnsi" w:cs="Calibri"/>
                <w:sz w:val="22"/>
                <w:szCs w:val="22"/>
              </w:rPr>
              <w:t>torage of Hazardous Chemicals Policy</w:t>
            </w:r>
          </w:p>
          <w:p w14:paraId="76C590AB" w14:textId="6B4A7C60" w:rsidR="00D05ABF" w:rsidRPr="00DD6E4D" w:rsidRDefault="00D05ABF" w:rsidP="00E577C5">
            <w:pPr>
              <w:spacing w:line="276" w:lineRule="auto"/>
              <w:rPr>
                <w:rFonts w:asciiTheme="majorHAnsi" w:hAnsiTheme="majorHAnsi" w:cs="Calibri"/>
                <w:sz w:val="22"/>
                <w:szCs w:val="22"/>
              </w:rPr>
            </w:pPr>
            <w:r w:rsidRPr="00DD6E4D">
              <w:rPr>
                <w:rFonts w:asciiTheme="majorHAnsi" w:hAnsiTheme="majorHAnsi" w:cs="Calibri"/>
                <w:sz w:val="22"/>
                <w:szCs w:val="22"/>
              </w:rPr>
              <w:t>Safe Transportation of Children Policy</w:t>
            </w:r>
          </w:p>
          <w:p w14:paraId="7F14E0B5" w14:textId="17D5F578" w:rsidR="00496861" w:rsidRPr="00DD6E4D" w:rsidRDefault="00496861" w:rsidP="00E577C5">
            <w:pPr>
              <w:spacing w:line="276" w:lineRule="auto"/>
              <w:rPr>
                <w:rFonts w:asciiTheme="majorHAnsi" w:hAnsiTheme="majorHAnsi" w:cs="Calibri"/>
                <w:sz w:val="22"/>
                <w:szCs w:val="22"/>
              </w:rPr>
            </w:pPr>
            <w:r w:rsidRPr="00DD6E4D">
              <w:rPr>
                <w:rFonts w:asciiTheme="majorHAnsi" w:hAnsiTheme="majorHAnsi" w:cs="Calibri"/>
                <w:sz w:val="22"/>
                <w:szCs w:val="22"/>
              </w:rPr>
              <w:t>Sleep and Rest Policy</w:t>
            </w:r>
          </w:p>
          <w:p w14:paraId="5911F306" w14:textId="07C080AB" w:rsidR="00845B8E" w:rsidRPr="00DD6E4D" w:rsidRDefault="00845B8E" w:rsidP="00E577C5">
            <w:pPr>
              <w:spacing w:line="276" w:lineRule="auto"/>
              <w:rPr>
                <w:rFonts w:asciiTheme="majorHAnsi" w:hAnsiTheme="majorHAnsi" w:cs="Calibri"/>
                <w:sz w:val="22"/>
                <w:szCs w:val="22"/>
              </w:rPr>
            </w:pPr>
            <w:r w:rsidRPr="00DD6E4D">
              <w:rPr>
                <w:rFonts w:asciiTheme="majorHAnsi" w:hAnsiTheme="majorHAnsi" w:cs="Calibri"/>
                <w:sz w:val="22"/>
                <w:szCs w:val="22"/>
              </w:rPr>
              <w:t>Staffing Arrangements Policy</w:t>
            </w:r>
          </w:p>
          <w:p w14:paraId="5FC388D0" w14:textId="09F42951" w:rsidR="00496861" w:rsidRPr="00DD6E4D" w:rsidRDefault="00496861" w:rsidP="00845B8E">
            <w:pPr>
              <w:spacing w:line="276" w:lineRule="auto"/>
              <w:rPr>
                <w:rFonts w:asciiTheme="majorHAnsi" w:hAnsiTheme="majorHAnsi" w:cs="Calibri"/>
                <w:sz w:val="22"/>
                <w:szCs w:val="22"/>
              </w:rPr>
            </w:pPr>
            <w:r w:rsidRPr="00DD6E4D">
              <w:rPr>
                <w:rFonts w:asciiTheme="majorHAnsi" w:hAnsiTheme="majorHAnsi" w:cs="Calibri"/>
                <w:sz w:val="22"/>
                <w:szCs w:val="22"/>
              </w:rPr>
              <w:t>Student</w:t>
            </w:r>
            <w:r w:rsidR="00C50644" w:rsidRPr="00DD6E4D">
              <w:rPr>
                <w:rFonts w:asciiTheme="majorHAnsi" w:hAnsiTheme="majorHAnsi" w:cs="Calibri"/>
                <w:sz w:val="22"/>
                <w:szCs w:val="22"/>
              </w:rPr>
              <w:t xml:space="preserve">, Volunteer and </w:t>
            </w:r>
            <w:r w:rsidR="00AD5A2E" w:rsidRPr="00DD6E4D">
              <w:rPr>
                <w:rFonts w:asciiTheme="majorHAnsi" w:hAnsiTheme="majorHAnsi" w:cs="Calibri"/>
                <w:sz w:val="22"/>
                <w:szCs w:val="22"/>
              </w:rPr>
              <w:t>Visitors</w:t>
            </w:r>
            <w:r w:rsidRPr="00DD6E4D">
              <w:rPr>
                <w:rFonts w:asciiTheme="majorHAnsi" w:hAnsiTheme="majorHAnsi" w:cs="Calibri"/>
                <w:sz w:val="22"/>
                <w:szCs w:val="22"/>
              </w:rPr>
              <w:t xml:space="preserve"> Policy</w:t>
            </w:r>
          </w:p>
          <w:p w14:paraId="1B0BF727" w14:textId="1BBA93C4" w:rsidR="00845B8E" w:rsidRPr="00DD6E4D" w:rsidRDefault="00845B8E" w:rsidP="00845B8E">
            <w:pPr>
              <w:spacing w:line="276" w:lineRule="auto"/>
              <w:rPr>
                <w:rFonts w:asciiTheme="majorHAnsi" w:hAnsiTheme="majorHAnsi" w:cs="Calibri"/>
                <w:sz w:val="22"/>
                <w:szCs w:val="22"/>
              </w:rPr>
            </w:pPr>
            <w:r w:rsidRPr="00DD6E4D">
              <w:rPr>
                <w:rFonts w:asciiTheme="majorHAnsi" w:hAnsiTheme="majorHAnsi" w:cs="Calibri"/>
                <w:sz w:val="22"/>
                <w:szCs w:val="22"/>
              </w:rPr>
              <w:t>Sun Safe Policy</w:t>
            </w:r>
          </w:p>
          <w:p w14:paraId="32D89E33" w14:textId="77777777" w:rsidR="0039765D" w:rsidRPr="00DD6E4D" w:rsidRDefault="00845B8E" w:rsidP="00845B8E">
            <w:pPr>
              <w:spacing w:line="276" w:lineRule="auto"/>
              <w:rPr>
                <w:rFonts w:asciiTheme="majorHAnsi" w:hAnsiTheme="majorHAnsi" w:cs="Calibri"/>
                <w:sz w:val="22"/>
                <w:szCs w:val="22"/>
              </w:rPr>
            </w:pPr>
            <w:r w:rsidRPr="00DD6E4D">
              <w:rPr>
                <w:rFonts w:asciiTheme="majorHAnsi" w:hAnsiTheme="majorHAnsi" w:cs="Calibri"/>
                <w:sz w:val="22"/>
                <w:szCs w:val="22"/>
              </w:rPr>
              <w:t>Supervision Policy</w:t>
            </w:r>
          </w:p>
          <w:p w14:paraId="07527B19" w14:textId="62A2828D" w:rsidR="00845B8E" w:rsidRPr="00DD6E4D" w:rsidRDefault="0039765D" w:rsidP="00845B8E">
            <w:pPr>
              <w:spacing w:line="276" w:lineRule="auto"/>
              <w:rPr>
                <w:rFonts w:asciiTheme="majorHAnsi" w:hAnsiTheme="majorHAnsi" w:cs="Calibri"/>
                <w:sz w:val="22"/>
                <w:szCs w:val="22"/>
              </w:rPr>
            </w:pPr>
            <w:r w:rsidRPr="00DD6E4D">
              <w:rPr>
                <w:rFonts w:asciiTheme="majorHAnsi" w:hAnsiTheme="majorHAnsi" w:cs="Calibri"/>
                <w:sz w:val="22"/>
                <w:szCs w:val="22"/>
              </w:rPr>
              <w:t>Technology Policy</w:t>
            </w:r>
            <w:r w:rsidR="00845B8E" w:rsidRPr="00DD6E4D">
              <w:rPr>
                <w:rFonts w:asciiTheme="majorHAnsi" w:hAnsiTheme="majorHAnsi" w:cs="Calibri"/>
                <w:sz w:val="22"/>
                <w:szCs w:val="22"/>
              </w:rPr>
              <w:t xml:space="preserve"> </w:t>
            </w:r>
          </w:p>
          <w:p w14:paraId="0F774F11" w14:textId="7CC4BA0C" w:rsidR="00FA4895" w:rsidRPr="00DD6E4D" w:rsidRDefault="00FA4895" w:rsidP="00845B8E">
            <w:pPr>
              <w:spacing w:line="276" w:lineRule="auto"/>
              <w:rPr>
                <w:rFonts w:asciiTheme="majorHAnsi" w:hAnsiTheme="majorHAnsi" w:cs="Calibri"/>
                <w:sz w:val="22"/>
                <w:szCs w:val="22"/>
              </w:rPr>
            </w:pPr>
            <w:r w:rsidRPr="00DD6E4D">
              <w:rPr>
                <w:rFonts w:asciiTheme="majorHAnsi" w:hAnsiTheme="majorHAnsi" w:cs="Calibri"/>
                <w:sz w:val="22"/>
                <w:szCs w:val="22"/>
              </w:rPr>
              <w:t>Tobacco Drug Alcohol Free Policy</w:t>
            </w:r>
          </w:p>
          <w:p w14:paraId="58B80467" w14:textId="77777777" w:rsidR="00845B8E" w:rsidRPr="00DD6E4D" w:rsidRDefault="00845B8E" w:rsidP="00845B8E">
            <w:pPr>
              <w:spacing w:line="276" w:lineRule="auto"/>
              <w:rPr>
                <w:rFonts w:asciiTheme="majorHAnsi" w:hAnsiTheme="majorHAnsi" w:cs="Calibri"/>
                <w:sz w:val="22"/>
                <w:szCs w:val="22"/>
              </w:rPr>
            </w:pPr>
            <w:r w:rsidRPr="00DD6E4D">
              <w:rPr>
                <w:rFonts w:asciiTheme="majorHAnsi" w:hAnsiTheme="majorHAnsi" w:cs="Calibri"/>
                <w:sz w:val="22"/>
                <w:szCs w:val="22"/>
              </w:rPr>
              <w:t>Water Safety Policy</w:t>
            </w:r>
          </w:p>
          <w:p w14:paraId="5F4CB8EE" w14:textId="6CEDF2A0" w:rsidR="0074058E" w:rsidRPr="00DD6E4D" w:rsidRDefault="00845B8E" w:rsidP="00E577C5">
            <w:pPr>
              <w:spacing w:line="276" w:lineRule="auto"/>
              <w:rPr>
                <w:rFonts w:asciiTheme="majorHAnsi" w:hAnsiTheme="majorHAnsi" w:cs="Calibri"/>
                <w:sz w:val="22"/>
                <w:szCs w:val="22"/>
              </w:rPr>
            </w:pPr>
            <w:r w:rsidRPr="00DD6E4D">
              <w:rPr>
                <w:rFonts w:asciiTheme="majorHAnsi" w:hAnsiTheme="majorHAnsi" w:cs="Calibri"/>
                <w:sz w:val="22"/>
                <w:szCs w:val="22"/>
              </w:rPr>
              <w:t xml:space="preserve">Work Health and Safety Policy </w:t>
            </w:r>
          </w:p>
        </w:tc>
      </w:tr>
    </w:tbl>
    <w:p w14:paraId="28B624F5" w14:textId="77777777" w:rsidR="006813AF" w:rsidRDefault="006813AF" w:rsidP="009557ED">
      <w:pPr>
        <w:spacing w:line="360" w:lineRule="auto"/>
        <w:rPr>
          <w:rFonts w:asciiTheme="minorHAnsi" w:hAnsiTheme="minorHAnsi" w:cstheme="minorHAnsi"/>
        </w:rPr>
      </w:pPr>
    </w:p>
    <w:p w14:paraId="2B2CC13A" w14:textId="4E337FAE" w:rsidR="00B64AB4" w:rsidRPr="00E577C5" w:rsidRDefault="00B64AB4" w:rsidP="009557ED">
      <w:pPr>
        <w:spacing w:line="360" w:lineRule="auto"/>
        <w:rPr>
          <w:rFonts w:asciiTheme="minorHAnsi" w:hAnsiTheme="minorHAnsi" w:cstheme="minorHAnsi"/>
        </w:rPr>
      </w:pPr>
      <w:r w:rsidRPr="00E577C5">
        <w:rPr>
          <w:rFonts w:asciiTheme="minorHAnsi" w:hAnsiTheme="minorHAnsi" w:cstheme="minorHAnsi"/>
        </w:rPr>
        <w:t>PURPOSE</w:t>
      </w:r>
    </w:p>
    <w:p w14:paraId="08A3F07B" w14:textId="288A1201" w:rsidR="00DE32A2" w:rsidRPr="00F672D2" w:rsidRDefault="00C77B66" w:rsidP="006813AF">
      <w:pPr>
        <w:spacing w:line="360" w:lineRule="auto"/>
        <w:rPr>
          <w:rFonts w:asciiTheme="majorHAnsi" w:hAnsiTheme="majorHAnsi" w:cs="Arial"/>
          <w:lang w:eastAsia="en-AU"/>
        </w:rPr>
      </w:pPr>
      <w:r w:rsidRPr="007E6DF6">
        <w:rPr>
          <w:rFonts w:asciiTheme="majorHAnsi" w:hAnsiTheme="majorHAnsi" w:cs="Arial"/>
          <w:sz w:val="22"/>
          <w:szCs w:val="22"/>
          <w:lang w:eastAsia="en-AU"/>
        </w:rPr>
        <w:t>Our Service has a legal and ethical responsibility to provide a safe and friendly environment where all children are respected, valued an</w:t>
      </w:r>
      <w:r w:rsidRPr="00187FF9">
        <w:rPr>
          <w:rFonts w:asciiTheme="majorHAnsi" w:hAnsiTheme="majorHAnsi" w:cs="Arial"/>
          <w:sz w:val="22"/>
          <w:szCs w:val="22"/>
          <w:lang w:eastAsia="en-AU"/>
        </w:rPr>
        <w:t xml:space="preserve">d encouraged to reach their full potential. </w:t>
      </w:r>
      <w:r w:rsidR="00C374B7" w:rsidRPr="00187FF9">
        <w:rPr>
          <w:rFonts w:asciiTheme="majorHAnsi" w:hAnsiTheme="majorHAnsi" w:cs="Arial"/>
          <w:sz w:val="22"/>
          <w:szCs w:val="22"/>
          <w:lang w:eastAsia="en-AU"/>
        </w:rPr>
        <w:t xml:space="preserve">Children’s safety </w:t>
      </w:r>
      <w:r w:rsidR="002F107B" w:rsidRPr="00187FF9">
        <w:rPr>
          <w:rFonts w:asciiTheme="majorHAnsi" w:hAnsiTheme="majorHAnsi" w:cs="Arial"/>
          <w:sz w:val="22"/>
          <w:szCs w:val="22"/>
          <w:lang w:eastAsia="en-AU"/>
        </w:rPr>
        <w:t xml:space="preserve">and wellbeing </w:t>
      </w:r>
      <w:r w:rsidR="00C374B7" w:rsidRPr="00187FF9">
        <w:rPr>
          <w:rFonts w:asciiTheme="majorHAnsi" w:hAnsiTheme="majorHAnsi" w:cs="Arial"/>
          <w:sz w:val="22"/>
          <w:szCs w:val="22"/>
          <w:lang w:eastAsia="en-AU"/>
        </w:rPr>
        <w:t>is paramount, and w</w:t>
      </w:r>
      <w:r w:rsidRPr="00187FF9">
        <w:rPr>
          <w:rFonts w:asciiTheme="majorHAnsi" w:hAnsiTheme="majorHAnsi" w:cs="Arial"/>
          <w:sz w:val="22"/>
          <w:szCs w:val="22"/>
          <w:lang w:eastAsia="en-AU"/>
        </w:rPr>
        <w:t>e aim to take all practical steps to protect children</w:t>
      </w:r>
      <w:r w:rsidR="00FD7549" w:rsidRPr="00187FF9">
        <w:rPr>
          <w:rFonts w:asciiTheme="majorHAnsi" w:hAnsiTheme="majorHAnsi" w:cs="Arial"/>
          <w:sz w:val="22"/>
          <w:szCs w:val="22"/>
          <w:lang w:eastAsia="en-AU"/>
        </w:rPr>
        <w:t xml:space="preserve"> and young people</w:t>
      </w:r>
      <w:r w:rsidRPr="00187FF9">
        <w:rPr>
          <w:rFonts w:asciiTheme="majorHAnsi" w:hAnsiTheme="majorHAnsi" w:cs="Arial"/>
          <w:sz w:val="22"/>
          <w:szCs w:val="22"/>
          <w:lang w:eastAsia="en-AU"/>
        </w:rPr>
        <w:t xml:space="preserve"> from harm</w:t>
      </w:r>
      <w:r w:rsidR="004F6EC7" w:rsidRPr="00187FF9">
        <w:rPr>
          <w:rFonts w:asciiTheme="majorHAnsi" w:hAnsiTheme="majorHAnsi" w:cs="Arial"/>
          <w:sz w:val="22"/>
          <w:szCs w:val="22"/>
          <w:lang w:eastAsia="en-AU"/>
        </w:rPr>
        <w:t xml:space="preserve"> or risk of harm, </w:t>
      </w:r>
      <w:r w:rsidRPr="00187FF9">
        <w:rPr>
          <w:rFonts w:asciiTheme="majorHAnsi" w:hAnsiTheme="majorHAnsi" w:cs="Arial"/>
          <w:sz w:val="22"/>
          <w:szCs w:val="22"/>
          <w:lang w:eastAsia="en-AU"/>
        </w:rPr>
        <w:t>ensuring</w:t>
      </w:r>
      <w:r w:rsidRPr="00845B8E">
        <w:rPr>
          <w:rFonts w:asciiTheme="majorHAnsi" w:hAnsiTheme="majorHAnsi" w:cs="Arial"/>
          <w:sz w:val="22"/>
          <w:szCs w:val="22"/>
          <w:lang w:eastAsia="en-AU"/>
        </w:rPr>
        <w:t xml:space="preserve"> a healthy and safe environment. </w:t>
      </w:r>
      <w:r w:rsidR="00DE32A2" w:rsidRPr="00845B8E">
        <w:rPr>
          <w:rFonts w:asciiTheme="majorHAnsi" w:hAnsiTheme="majorHAnsi" w:cs="Arial"/>
          <w:sz w:val="22"/>
          <w:szCs w:val="22"/>
          <w:lang w:eastAsia="en-AU"/>
        </w:rPr>
        <w:t>Our Service provides children and staff with an environment free from the use of tobacco, alcohol and illicit drugs.</w:t>
      </w:r>
      <w:r w:rsidR="00DE32A2" w:rsidRPr="00DE32A2">
        <w:rPr>
          <w:rFonts w:asciiTheme="majorHAnsi" w:hAnsiTheme="majorHAnsi" w:cs="Arial"/>
          <w:sz w:val="22"/>
          <w:szCs w:val="22"/>
          <w:lang w:eastAsia="en-AU"/>
        </w:rPr>
        <w:t xml:space="preserve"> </w:t>
      </w:r>
    </w:p>
    <w:p w14:paraId="7CF680C3" w14:textId="144D5B74" w:rsidR="00C77B66" w:rsidRPr="007E6DF6" w:rsidRDefault="00C77B66" w:rsidP="006813AF">
      <w:pPr>
        <w:spacing w:line="360" w:lineRule="auto"/>
        <w:rPr>
          <w:rFonts w:asciiTheme="majorHAnsi" w:hAnsiTheme="majorHAnsi" w:cs="Arial"/>
          <w:sz w:val="22"/>
          <w:szCs w:val="22"/>
          <w:lang w:eastAsia="en-AU"/>
        </w:rPr>
      </w:pPr>
    </w:p>
    <w:p w14:paraId="1E46C524" w14:textId="77777777" w:rsidR="00B64AB4" w:rsidRPr="00E577C5" w:rsidRDefault="00B64AB4" w:rsidP="006A62FA">
      <w:pPr>
        <w:spacing w:line="360" w:lineRule="auto"/>
        <w:rPr>
          <w:rFonts w:asciiTheme="minorHAnsi" w:hAnsiTheme="minorHAnsi" w:cstheme="minorHAnsi"/>
        </w:rPr>
      </w:pPr>
      <w:r w:rsidRPr="00E577C5">
        <w:rPr>
          <w:rFonts w:asciiTheme="minorHAnsi" w:hAnsiTheme="minorHAnsi" w:cstheme="minorHAnsi"/>
        </w:rPr>
        <w:t>SCOPE</w:t>
      </w:r>
    </w:p>
    <w:p w14:paraId="1C8A7244" w14:textId="0B6A8677" w:rsidR="00245BE8" w:rsidRPr="008D3635" w:rsidRDefault="00245BE8" w:rsidP="006A62FA">
      <w:pPr>
        <w:spacing w:line="360" w:lineRule="auto"/>
      </w:pPr>
      <w:r w:rsidRPr="00245BE8">
        <w:rPr>
          <w:rFonts w:asciiTheme="majorHAnsi" w:hAnsiTheme="majorHAnsi"/>
          <w:sz w:val="22"/>
          <w:szCs w:val="22"/>
        </w:rPr>
        <w:t>This policy applies to children, families, staff, educators, management, approved provider, nominated supervisor</w:t>
      </w:r>
      <w:r w:rsidRPr="00B75723">
        <w:rPr>
          <w:rFonts w:asciiTheme="majorHAnsi" w:hAnsiTheme="majorHAnsi"/>
          <w:sz w:val="22"/>
          <w:szCs w:val="22"/>
        </w:rPr>
        <w:t>, students, volunteers and</w:t>
      </w:r>
      <w:r w:rsidRPr="00245BE8">
        <w:rPr>
          <w:rFonts w:asciiTheme="majorHAnsi" w:hAnsiTheme="majorHAnsi"/>
          <w:sz w:val="22"/>
          <w:szCs w:val="22"/>
        </w:rPr>
        <w:t xml:space="preserve"> visitors</w:t>
      </w:r>
      <w:r w:rsidR="00402243">
        <w:rPr>
          <w:rFonts w:asciiTheme="majorHAnsi" w:hAnsiTheme="majorHAnsi"/>
          <w:sz w:val="22"/>
          <w:szCs w:val="22"/>
        </w:rPr>
        <w:t xml:space="preserve"> </w:t>
      </w:r>
      <w:r w:rsidRPr="00245BE8">
        <w:rPr>
          <w:rFonts w:asciiTheme="majorHAnsi" w:hAnsiTheme="majorHAnsi"/>
          <w:sz w:val="22"/>
          <w:szCs w:val="22"/>
        </w:rPr>
        <w:t>of the Service.</w:t>
      </w:r>
    </w:p>
    <w:p w14:paraId="7D83AA2B" w14:textId="77777777" w:rsidR="006A62FA" w:rsidRDefault="006A62FA" w:rsidP="006A62FA">
      <w:pPr>
        <w:spacing w:line="360" w:lineRule="auto"/>
        <w:rPr>
          <w:rFonts w:asciiTheme="minorHAnsi" w:hAnsiTheme="minorHAnsi" w:cstheme="minorHAnsi"/>
        </w:rPr>
      </w:pPr>
    </w:p>
    <w:p w14:paraId="0DA547EE" w14:textId="4303A2A7" w:rsidR="00B64AB4" w:rsidRPr="00E577C5" w:rsidRDefault="00B64AB4" w:rsidP="006A62FA">
      <w:pPr>
        <w:spacing w:line="360" w:lineRule="auto"/>
        <w:rPr>
          <w:rFonts w:asciiTheme="minorHAnsi" w:hAnsiTheme="minorHAnsi" w:cstheme="minorHAnsi"/>
        </w:rPr>
      </w:pPr>
      <w:r w:rsidRPr="00E577C5">
        <w:rPr>
          <w:rFonts w:asciiTheme="minorHAnsi" w:hAnsiTheme="minorHAnsi" w:cstheme="minorHAnsi"/>
        </w:rPr>
        <w:t>IMPLEMENTATION</w:t>
      </w:r>
    </w:p>
    <w:p w14:paraId="499D773A" w14:textId="536449CB" w:rsidR="000227DC" w:rsidRDefault="00C02C43" w:rsidP="006813AF">
      <w:pPr>
        <w:spacing w:line="360" w:lineRule="auto"/>
        <w:rPr>
          <w:rFonts w:asciiTheme="majorHAnsi" w:hAnsiTheme="majorHAnsi" w:cs="Calibri"/>
          <w:sz w:val="22"/>
          <w:szCs w:val="22"/>
        </w:rPr>
      </w:pPr>
      <w:bookmarkStart w:id="0" w:name="_Hlk143680066"/>
      <w:r w:rsidRPr="006813AF">
        <w:rPr>
          <w:rFonts w:asciiTheme="majorHAnsi" w:hAnsiTheme="majorHAnsi" w:cs="Calibri"/>
          <w:sz w:val="22"/>
          <w:szCs w:val="22"/>
        </w:rPr>
        <w:t>Under the Education and Care Services National Regulations the approved provider must ensure that policies and procedures are in place for providing a child safe environment and take reasonable steps to ensure those policies and procedures are followed. (Reg</w:t>
      </w:r>
      <w:r w:rsidR="00B75723">
        <w:rPr>
          <w:rFonts w:asciiTheme="majorHAnsi" w:hAnsiTheme="majorHAnsi" w:cs="Calibri"/>
          <w:sz w:val="22"/>
          <w:szCs w:val="22"/>
        </w:rPr>
        <w:t>.</w:t>
      </w:r>
      <w:r w:rsidRPr="006813AF">
        <w:rPr>
          <w:rFonts w:asciiTheme="majorHAnsi" w:hAnsiTheme="majorHAnsi" w:cs="Calibri"/>
          <w:sz w:val="22"/>
          <w:szCs w:val="22"/>
        </w:rPr>
        <w:t xml:space="preserve"> 168, Reg</w:t>
      </w:r>
      <w:r w:rsidR="00B75723">
        <w:rPr>
          <w:rFonts w:asciiTheme="majorHAnsi" w:hAnsiTheme="majorHAnsi" w:cs="Calibri"/>
          <w:sz w:val="22"/>
          <w:szCs w:val="22"/>
        </w:rPr>
        <w:t>.</w:t>
      </w:r>
      <w:r w:rsidRPr="006813AF">
        <w:rPr>
          <w:rFonts w:asciiTheme="majorHAnsi" w:hAnsiTheme="majorHAnsi" w:cs="Calibri"/>
          <w:sz w:val="22"/>
          <w:szCs w:val="22"/>
        </w:rPr>
        <w:t>170).</w:t>
      </w:r>
      <w:r w:rsidRPr="006813AF">
        <w:rPr>
          <w:rFonts w:asciiTheme="majorHAnsi" w:hAnsiTheme="majorHAnsi" w:cs="Calibri"/>
          <w:sz w:val="21"/>
          <w:szCs w:val="21"/>
        </w:rPr>
        <w:t xml:space="preserve"> </w:t>
      </w:r>
      <w:bookmarkEnd w:id="0"/>
      <w:r w:rsidR="00C77B66" w:rsidRPr="006813AF">
        <w:rPr>
          <w:rFonts w:asciiTheme="majorHAnsi" w:hAnsiTheme="majorHAnsi" w:cs="Calibri"/>
          <w:sz w:val="22"/>
          <w:szCs w:val="22"/>
        </w:rPr>
        <w:t>The National</w:t>
      </w:r>
      <w:r w:rsidR="00C77B66" w:rsidRPr="007E6DF6">
        <w:rPr>
          <w:rFonts w:asciiTheme="majorHAnsi" w:hAnsiTheme="majorHAnsi" w:cs="Calibri"/>
          <w:sz w:val="22"/>
          <w:szCs w:val="22"/>
        </w:rPr>
        <w:t xml:space="preserve"> Law requires management to ensure all children being educated and cared for are adequately supervised and every reasonable precaution is taken to protect children from harm and any hazard likely to cause injury. Our focus is to build </w:t>
      </w:r>
      <w:r w:rsidR="00C77B66" w:rsidRPr="00187FF9">
        <w:rPr>
          <w:rFonts w:asciiTheme="majorHAnsi" w:hAnsiTheme="majorHAnsi" w:cs="Calibri"/>
          <w:sz w:val="22"/>
          <w:szCs w:val="22"/>
        </w:rPr>
        <w:t>a child safe environment which is reflected in our Se</w:t>
      </w:r>
      <w:r w:rsidR="00C77B66" w:rsidRPr="00DD6E4D">
        <w:rPr>
          <w:rFonts w:asciiTheme="majorHAnsi" w:hAnsiTheme="majorHAnsi" w:cs="Calibri"/>
          <w:sz w:val="22"/>
          <w:szCs w:val="22"/>
        </w:rPr>
        <w:t xml:space="preserve">rvice policies and procedures and understood and practiced by </w:t>
      </w:r>
      <w:r w:rsidR="00C374B7" w:rsidRPr="00DD6E4D">
        <w:rPr>
          <w:rFonts w:asciiTheme="majorHAnsi" w:hAnsiTheme="majorHAnsi" w:cs="Calibri"/>
          <w:sz w:val="22"/>
          <w:szCs w:val="22"/>
        </w:rPr>
        <w:t xml:space="preserve">all </w:t>
      </w:r>
      <w:r w:rsidR="007D38C0" w:rsidRPr="00DD6E4D">
        <w:rPr>
          <w:rFonts w:asciiTheme="majorHAnsi" w:hAnsiTheme="majorHAnsi" w:cs="Calibri"/>
          <w:sz w:val="22"/>
          <w:szCs w:val="22"/>
        </w:rPr>
        <w:t xml:space="preserve">children, young people, </w:t>
      </w:r>
      <w:r w:rsidR="0041183C" w:rsidRPr="00DD6E4D">
        <w:rPr>
          <w:rFonts w:asciiTheme="majorHAnsi" w:hAnsiTheme="majorHAnsi" w:cs="Calibri"/>
          <w:sz w:val="22"/>
          <w:szCs w:val="22"/>
        </w:rPr>
        <w:t>e</w:t>
      </w:r>
      <w:r w:rsidR="00C77B66" w:rsidRPr="00DD6E4D">
        <w:rPr>
          <w:rFonts w:asciiTheme="majorHAnsi" w:hAnsiTheme="majorHAnsi" w:cs="Calibri"/>
          <w:sz w:val="22"/>
          <w:szCs w:val="22"/>
        </w:rPr>
        <w:t>ducators</w:t>
      </w:r>
      <w:r w:rsidR="007B338C" w:rsidRPr="00DD6E4D">
        <w:rPr>
          <w:rFonts w:asciiTheme="majorHAnsi" w:hAnsiTheme="majorHAnsi" w:cs="Calibri"/>
          <w:sz w:val="22"/>
          <w:szCs w:val="22"/>
        </w:rPr>
        <w:t xml:space="preserve">, </w:t>
      </w:r>
      <w:r w:rsidR="00C374B7" w:rsidRPr="00DD6E4D">
        <w:rPr>
          <w:rFonts w:asciiTheme="majorHAnsi" w:hAnsiTheme="majorHAnsi" w:cs="Calibri"/>
          <w:sz w:val="22"/>
          <w:szCs w:val="22"/>
        </w:rPr>
        <w:t>s</w:t>
      </w:r>
      <w:r w:rsidR="00C77B66" w:rsidRPr="00DD6E4D">
        <w:rPr>
          <w:rFonts w:asciiTheme="majorHAnsi" w:hAnsiTheme="majorHAnsi" w:cs="Calibri"/>
          <w:sz w:val="22"/>
          <w:szCs w:val="22"/>
        </w:rPr>
        <w:t>taff</w:t>
      </w:r>
      <w:r w:rsidR="000227DC" w:rsidRPr="00DD6E4D">
        <w:rPr>
          <w:rFonts w:asciiTheme="majorHAnsi" w:hAnsiTheme="majorHAnsi" w:cs="Calibri"/>
          <w:sz w:val="22"/>
          <w:szCs w:val="22"/>
        </w:rPr>
        <w:t xml:space="preserve">, </w:t>
      </w:r>
      <w:r w:rsidR="007B338C" w:rsidRPr="00DD6E4D">
        <w:rPr>
          <w:rFonts w:asciiTheme="majorHAnsi" w:hAnsiTheme="majorHAnsi" w:cs="Calibri"/>
          <w:sz w:val="22"/>
          <w:szCs w:val="22"/>
        </w:rPr>
        <w:t>families,</w:t>
      </w:r>
      <w:r w:rsidR="007B338C">
        <w:rPr>
          <w:rFonts w:asciiTheme="majorHAnsi" w:hAnsiTheme="majorHAnsi" w:cs="Calibri"/>
          <w:sz w:val="22"/>
          <w:szCs w:val="22"/>
        </w:rPr>
        <w:t xml:space="preserve"> </w:t>
      </w:r>
      <w:r w:rsidR="007D38C0" w:rsidRPr="00B75723">
        <w:rPr>
          <w:rFonts w:asciiTheme="majorHAnsi" w:hAnsiTheme="majorHAnsi" w:cs="Calibri"/>
          <w:sz w:val="22"/>
          <w:szCs w:val="22"/>
        </w:rPr>
        <w:t xml:space="preserve">visitors, </w:t>
      </w:r>
      <w:r w:rsidR="000227DC" w:rsidRPr="00B75723">
        <w:rPr>
          <w:rFonts w:asciiTheme="majorHAnsi" w:hAnsiTheme="majorHAnsi" w:cs="Calibri"/>
          <w:sz w:val="22"/>
          <w:szCs w:val="22"/>
        </w:rPr>
        <w:t>volunteers and students.</w:t>
      </w:r>
      <w:r w:rsidR="000227DC">
        <w:rPr>
          <w:rFonts w:asciiTheme="majorHAnsi" w:hAnsiTheme="majorHAnsi" w:cs="Calibri"/>
          <w:sz w:val="22"/>
          <w:szCs w:val="22"/>
        </w:rPr>
        <w:t xml:space="preserve"> </w:t>
      </w:r>
    </w:p>
    <w:p w14:paraId="439768E4" w14:textId="2023BF8D" w:rsidR="00DB5A64" w:rsidRDefault="002E73CB" w:rsidP="006813AF">
      <w:pPr>
        <w:spacing w:line="360" w:lineRule="auto"/>
        <w:rPr>
          <w:rFonts w:asciiTheme="majorHAnsi" w:hAnsiTheme="majorHAnsi" w:cs="Calibri"/>
          <w:sz w:val="20"/>
          <w:szCs w:val="20"/>
        </w:rPr>
      </w:pPr>
      <w:r w:rsidRPr="002F107B">
        <w:rPr>
          <w:rFonts w:asciiTheme="majorHAnsi" w:hAnsiTheme="majorHAnsi" w:cs="Calibri"/>
          <w:i/>
          <w:iCs/>
          <w:sz w:val="22"/>
          <w:szCs w:val="22"/>
        </w:rPr>
        <w:t>‘Child safety is everyone’s responsibility.’</w:t>
      </w:r>
      <w:r w:rsidRPr="002F107B">
        <w:rPr>
          <w:rFonts w:asciiTheme="majorHAnsi" w:hAnsiTheme="majorHAnsi" w:cs="Calibri"/>
          <w:sz w:val="22"/>
          <w:szCs w:val="22"/>
        </w:rPr>
        <w:t xml:space="preserve"> </w:t>
      </w:r>
      <w:r w:rsidRPr="002F107B">
        <w:rPr>
          <w:rFonts w:asciiTheme="majorHAnsi" w:hAnsiTheme="majorHAnsi" w:cs="Calibri"/>
          <w:sz w:val="20"/>
          <w:szCs w:val="20"/>
        </w:rPr>
        <w:t>(A guide to the Child Safe Standards. p.26. 2020)</w:t>
      </w:r>
    </w:p>
    <w:p w14:paraId="2F70219B" w14:textId="77777777" w:rsidR="00DB504E" w:rsidRDefault="00DB504E" w:rsidP="006813AF">
      <w:pPr>
        <w:spacing w:line="360" w:lineRule="auto"/>
        <w:rPr>
          <w:rFonts w:asciiTheme="majorHAnsi" w:hAnsiTheme="majorHAnsi" w:cs="Calibri"/>
          <w:sz w:val="20"/>
          <w:szCs w:val="20"/>
        </w:rPr>
      </w:pPr>
    </w:p>
    <w:p w14:paraId="3C6CF2C6" w14:textId="34EBDDFE" w:rsidR="006D7464" w:rsidRPr="00DB504E" w:rsidRDefault="003C039A" w:rsidP="006D7464">
      <w:pPr>
        <w:spacing w:line="360" w:lineRule="auto"/>
        <w:rPr>
          <w:rFonts w:asciiTheme="minorHAnsi" w:hAnsiTheme="minorHAnsi" w:cstheme="minorHAnsi"/>
          <w:color w:val="16A6C6"/>
        </w:rPr>
      </w:pPr>
      <w:r w:rsidRPr="00DB504E">
        <w:rPr>
          <w:rFonts w:asciiTheme="minorHAnsi" w:hAnsiTheme="minorHAnsi" w:cstheme="minorHAnsi"/>
          <w:color w:val="16A6C6"/>
        </w:rPr>
        <w:t>KEY TERMS-DEFINITIONS</w:t>
      </w:r>
      <w:bookmarkStart w:id="1" w:name="_Hlk148359642"/>
      <w:r w:rsidR="006D7464" w:rsidRPr="00DB504E">
        <w:rPr>
          <w:rFonts w:ascii="Calibri Light" w:hAnsi="Calibri Light" w:cs="Calibri Light"/>
          <w:color w:val="16A6C6"/>
          <w:sz w:val="22"/>
          <w:szCs w:val="22"/>
        </w:rPr>
        <w:tab/>
      </w:r>
    </w:p>
    <w:bookmarkEnd w:id="1"/>
    <w:p w14:paraId="65D6CA01" w14:textId="620CE684" w:rsidR="003C039A" w:rsidRDefault="003C039A" w:rsidP="003C039A">
      <w:pPr>
        <w:spacing w:line="360"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Code of Conduct</w:t>
      </w:r>
      <w:r>
        <w:rPr>
          <w:rFonts w:ascii="Calibri Light" w:hAnsi="Calibri Light" w:cs="Calibri Light"/>
          <w:color w:val="000000" w:themeColor="text1"/>
          <w:sz w:val="22"/>
          <w:szCs w:val="22"/>
        </w:rPr>
        <w:tab/>
      </w:r>
      <w:r w:rsidR="0091220F" w:rsidRPr="00560A57">
        <w:rPr>
          <w:rFonts w:ascii="Calibri Light" w:hAnsi="Calibri Light" w:cs="Calibri Light"/>
          <w:color w:val="000000" w:themeColor="text1"/>
          <w:sz w:val="22"/>
          <w:szCs w:val="22"/>
        </w:rPr>
        <w:t>Together with a code of ethics, the code of conduct helps guide interactions between management, educators and staff, as well as informing the service decision-making processes relating to professional standards</w:t>
      </w:r>
    </w:p>
    <w:p w14:paraId="7C1081AB" w14:textId="77777777" w:rsidR="003C039A" w:rsidRDefault="003C039A" w:rsidP="003C039A">
      <w:pPr>
        <w:spacing w:line="360"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Disclosure</w:t>
      </w:r>
      <w:r>
        <w:rPr>
          <w:rFonts w:ascii="Calibri Light" w:hAnsi="Calibri Light" w:cs="Calibri Light"/>
          <w:color w:val="000000" w:themeColor="text1"/>
          <w:sz w:val="22"/>
          <w:szCs w:val="22"/>
        </w:rPr>
        <w:tab/>
        <w:t xml:space="preserve">The process where a child or young person conveys or attempts to convey that they are being or have been abused. </w:t>
      </w:r>
    </w:p>
    <w:p w14:paraId="204B803F" w14:textId="77777777" w:rsidR="003C039A" w:rsidRDefault="003C039A" w:rsidP="003C039A">
      <w:pPr>
        <w:spacing w:line="360"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Information sharing</w:t>
      </w:r>
      <w:r>
        <w:rPr>
          <w:rFonts w:ascii="Calibri Light" w:hAnsi="Calibri Light" w:cs="Calibri Light"/>
          <w:color w:val="000000" w:themeColor="text1"/>
          <w:sz w:val="22"/>
          <w:szCs w:val="22"/>
        </w:rPr>
        <w:tab/>
        <w:t>Refers to sharing or exchanging information, including personal information about or related to, abuse in organisational contexts. The terms refer to sharing information between (or within) organisations, as well as sharing information with professionals who provide key services for children.</w:t>
      </w:r>
    </w:p>
    <w:p w14:paraId="0B83C5EF" w14:textId="77777777" w:rsidR="003C039A" w:rsidRDefault="003C039A" w:rsidP="003C039A">
      <w:pPr>
        <w:spacing w:line="360"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Mandatory reporter</w:t>
      </w:r>
      <w:r>
        <w:rPr>
          <w:rFonts w:ascii="Calibri Light" w:hAnsi="Calibri Light" w:cs="Calibri Light"/>
          <w:color w:val="000000" w:themeColor="text1"/>
          <w:sz w:val="22"/>
          <w:szCs w:val="22"/>
        </w:rPr>
        <w:tab/>
        <w:t xml:space="preserve">A person who is required to report known and suspected cases of child abuse and neglect to a nominated government department or agency. </w:t>
      </w:r>
    </w:p>
    <w:p w14:paraId="594D1B85" w14:textId="77777777" w:rsidR="003C039A" w:rsidRDefault="003C039A" w:rsidP="003C039A">
      <w:pPr>
        <w:spacing w:line="360"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 xml:space="preserve">Mandatory reporting </w:t>
      </w:r>
      <w:r>
        <w:rPr>
          <w:rFonts w:ascii="Calibri Light" w:hAnsi="Calibri Light" w:cs="Calibri Light"/>
          <w:color w:val="000000" w:themeColor="text1"/>
          <w:sz w:val="22"/>
          <w:szCs w:val="22"/>
        </w:rPr>
        <w:tab/>
      </w:r>
      <w:proofErr w:type="gramStart"/>
      <w:r>
        <w:rPr>
          <w:rFonts w:ascii="Calibri Light" w:hAnsi="Calibri Light" w:cs="Calibri Light"/>
          <w:color w:val="000000" w:themeColor="text1"/>
          <w:sz w:val="22"/>
          <w:szCs w:val="22"/>
        </w:rPr>
        <w:t>The</w:t>
      </w:r>
      <w:proofErr w:type="gramEnd"/>
      <w:r>
        <w:rPr>
          <w:rFonts w:ascii="Calibri Light" w:hAnsi="Calibri Light" w:cs="Calibri Light"/>
          <w:color w:val="000000" w:themeColor="text1"/>
          <w:sz w:val="22"/>
          <w:szCs w:val="22"/>
        </w:rPr>
        <w:t xml:space="preserve"> legislative requirement for selected classes of people to report suspected cases of child abuse and neglect.</w:t>
      </w:r>
    </w:p>
    <w:p w14:paraId="42F6F331" w14:textId="77777777" w:rsidR="00C2274A" w:rsidRPr="00560A57" w:rsidRDefault="00C2274A" w:rsidP="00C2274A">
      <w:pPr>
        <w:spacing w:line="360" w:lineRule="auto"/>
        <w:ind w:left="2160" w:hanging="2160"/>
        <w:rPr>
          <w:rFonts w:ascii="Calibri Light" w:hAnsi="Calibri Light" w:cs="Calibri Light"/>
          <w:color w:val="000000" w:themeColor="text1"/>
          <w:sz w:val="22"/>
          <w:szCs w:val="22"/>
        </w:rPr>
      </w:pPr>
      <w:r w:rsidRPr="00560A57">
        <w:rPr>
          <w:rFonts w:ascii="Calibri Light" w:hAnsi="Calibri Light" w:cs="Calibri Light"/>
          <w:color w:val="000000" w:themeColor="text1"/>
          <w:sz w:val="22"/>
          <w:szCs w:val="22"/>
        </w:rPr>
        <w:t>National Principles for Child Safe Organisations</w:t>
      </w:r>
    </w:p>
    <w:p w14:paraId="16DC805C" w14:textId="77777777" w:rsidR="00C2274A" w:rsidRDefault="00C2274A" w:rsidP="00C2274A">
      <w:pPr>
        <w:spacing w:line="360" w:lineRule="auto"/>
        <w:ind w:left="2160" w:hanging="2160"/>
        <w:rPr>
          <w:rFonts w:ascii="Calibri Light" w:hAnsi="Calibri Light" w:cs="Calibri Light"/>
          <w:color w:val="000000" w:themeColor="text1"/>
          <w:sz w:val="22"/>
          <w:szCs w:val="22"/>
        </w:rPr>
      </w:pPr>
      <w:r w:rsidRPr="00560A57">
        <w:rPr>
          <w:rFonts w:ascii="Calibri Light" w:hAnsi="Calibri Light" w:cs="Calibri Light"/>
          <w:color w:val="000000" w:themeColor="text1"/>
          <w:sz w:val="22"/>
          <w:szCs w:val="22"/>
        </w:rPr>
        <w:tab/>
        <w:t>Reflect ten child safe standards recommended by the Royal Commission into Institutional Responses to Child Sexual Abuse and are the vehicle for giving recommendations relating to the standards.</w:t>
      </w:r>
    </w:p>
    <w:p w14:paraId="7E2591E8" w14:textId="7B464B87" w:rsidR="003C039A" w:rsidRDefault="003C039A" w:rsidP="003C039A">
      <w:pPr>
        <w:spacing w:line="360"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Reportable conduct</w:t>
      </w:r>
      <w:r>
        <w:rPr>
          <w:rFonts w:ascii="Calibri Light" w:hAnsi="Calibri Light" w:cs="Calibri Light"/>
          <w:color w:val="000000" w:themeColor="text1"/>
          <w:sz w:val="22"/>
          <w:szCs w:val="22"/>
        </w:rPr>
        <w:tab/>
        <w:t xml:space="preserve">Certain organisations or entities have legal obligations under Reportable Conduct Schemes to notify and investigate certain allegations of abuse involving a child, when the allegation is against someone they employ, engage or contract in circumstances outlined in the legislation. </w:t>
      </w:r>
    </w:p>
    <w:p w14:paraId="025B7443" w14:textId="77777777" w:rsidR="003C039A" w:rsidRDefault="003C039A" w:rsidP="003C039A">
      <w:pPr>
        <w:spacing w:line="360"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Rights of the Child</w:t>
      </w:r>
      <w:r>
        <w:rPr>
          <w:rFonts w:ascii="Calibri Light" w:hAnsi="Calibri Light" w:cs="Calibri Light"/>
          <w:color w:val="000000" w:themeColor="text1"/>
          <w:sz w:val="22"/>
          <w:szCs w:val="22"/>
        </w:rPr>
        <w:tab/>
        <w:t xml:space="preserve">Human rights belonging to all children, as specified in the United Nations Convention of the Rights of the Child. </w:t>
      </w:r>
    </w:p>
    <w:p w14:paraId="0987CEF0" w14:textId="0D9F4DC8" w:rsidR="003C039A" w:rsidRDefault="003C039A" w:rsidP="003C039A">
      <w:pPr>
        <w:spacing w:line="360"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Wellbeing</w:t>
      </w:r>
      <w:r>
        <w:rPr>
          <w:rFonts w:ascii="Calibri Light" w:hAnsi="Calibri Light" w:cs="Calibri Light"/>
          <w:color w:val="000000" w:themeColor="text1"/>
          <w:sz w:val="22"/>
          <w:szCs w:val="22"/>
        </w:rPr>
        <w:tab/>
        <w:t xml:space="preserve">Sound wellbeing results from the satisfaction of basic </w:t>
      </w:r>
      <w:r w:rsidRPr="00560A57">
        <w:rPr>
          <w:rFonts w:ascii="Calibri Light" w:hAnsi="Calibri Light" w:cs="Calibri Light"/>
          <w:color w:val="000000" w:themeColor="text1"/>
          <w:sz w:val="22"/>
          <w:szCs w:val="22"/>
        </w:rPr>
        <w:t>needs.</w:t>
      </w:r>
      <w:bookmarkStart w:id="2" w:name="_Hlk148359695"/>
      <w:r w:rsidR="008050FF" w:rsidRPr="00560A57">
        <w:rPr>
          <w:rFonts w:ascii="Calibri Light" w:hAnsi="Calibri Light" w:cs="Calibri Light"/>
          <w:color w:val="000000" w:themeColor="text1"/>
          <w:sz w:val="22"/>
          <w:szCs w:val="22"/>
        </w:rPr>
        <w:t xml:space="preserve"> It includes happiness and satisfaction, effective social functioning and the dispositions of optimism, openness, curiosity, and resilience.</w:t>
      </w:r>
      <w:bookmarkEnd w:id="2"/>
    </w:p>
    <w:p w14:paraId="3A1A8131" w14:textId="77777777" w:rsidR="003C039A" w:rsidRDefault="003C039A" w:rsidP="003C039A">
      <w:pPr>
        <w:spacing w:line="276" w:lineRule="auto"/>
        <w:ind w:left="2160" w:hanging="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 xml:space="preserve">Working with Children / working with vulnerable people check (WWCC/WWVP) </w:t>
      </w:r>
    </w:p>
    <w:p w14:paraId="5DD615DE" w14:textId="66DE7651" w:rsidR="003C039A" w:rsidRPr="00802C9A" w:rsidRDefault="003C039A" w:rsidP="00EB3E97">
      <w:pPr>
        <w:spacing w:line="360" w:lineRule="auto"/>
        <w:ind w:left="2160"/>
        <w:rPr>
          <w:rFonts w:ascii="Calibri Light" w:hAnsi="Calibri Light" w:cs="Calibri Light"/>
          <w:color w:val="000000" w:themeColor="text1"/>
          <w:sz w:val="22"/>
          <w:szCs w:val="22"/>
        </w:rPr>
      </w:pPr>
      <w:r>
        <w:rPr>
          <w:rFonts w:ascii="Calibri Light" w:hAnsi="Calibri Light" w:cs="Calibri Light"/>
          <w:color w:val="000000" w:themeColor="text1"/>
          <w:sz w:val="22"/>
          <w:szCs w:val="22"/>
        </w:rPr>
        <w:t>A notice, certificate or other document granted to, or with respect to a person under a working with children law. The person has been assessed as suitable to work with children; there has been no information that if the person worked with children the person would pose a risk to the children; or the person is not prohibited from attempting to obtain, undertake or remain in child-related employment.</w:t>
      </w:r>
    </w:p>
    <w:p w14:paraId="7911DB95" w14:textId="77777777" w:rsidR="003C039A" w:rsidRPr="00DB504E" w:rsidRDefault="003C039A" w:rsidP="003C039A">
      <w:pPr>
        <w:spacing w:line="276" w:lineRule="auto"/>
        <w:rPr>
          <w:rFonts w:asciiTheme="minorHAnsi" w:hAnsiTheme="minorHAnsi" w:cstheme="minorHAnsi"/>
          <w:sz w:val="20"/>
          <w:szCs w:val="20"/>
        </w:rPr>
      </w:pPr>
      <w:r w:rsidRPr="00DB504E">
        <w:rPr>
          <w:rFonts w:asciiTheme="minorHAnsi" w:hAnsiTheme="minorHAnsi" w:cstheme="minorHAnsi"/>
          <w:sz w:val="20"/>
          <w:szCs w:val="20"/>
        </w:rPr>
        <w:lastRenderedPageBreak/>
        <w:t xml:space="preserve">Definitions sourced from </w:t>
      </w:r>
    </w:p>
    <w:p w14:paraId="3D21DF96" w14:textId="564C04F9" w:rsidR="003C039A" w:rsidRPr="00DB504E" w:rsidRDefault="003C039A" w:rsidP="003C039A">
      <w:pPr>
        <w:spacing w:line="276" w:lineRule="auto"/>
        <w:rPr>
          <w:rFonts w:asciiTheme="majorHAnsi" w:hAnsiTheme="majorHAnsi" w:cs="Calibri"/>
          <w:sz w:val="20"/>
          <w:szCs w:val="20"/>
        </w:rPr>
      </w:pPr>
      <w:r w:rsidRPr="00DB504E">
        <w:rPr>
          <w:rFonts w:asciiTheme="majorHAnsi" w:hAnsiTheme="majorHAnsi" w:cs="Calibri"/>
          <w:sz w:val="20"/>
          <w:szCs w:val="20"/>
        </w:rPr>
        <w:t>ACECQA. (202</w:t>
      </w:r>
      <w:r w:rsidR="005F4C8D" w:rsidRPr="00DB504E">
        <w:rPr>
          <w:rFonts w:asciiTheme="majorHAnsi" w:hAnsiTheme="majorHAnsi" w:cs="Calibri"/>
          <w:sz w:val="20"/>
          <w:szCs w:val="20"/>
        </w:rPr>
        <w:t>3</w:t>
      </w:r>
      <w:r w:rsidRPr="00DB504E">
        <w:rPr>
          <w:rFonts w:asciiTheme="majorHAnsi" w:hAnsiTheme="majorHAnsi" w:cs="Calibri"/>
          <w:sz w:val="20"/>
          <w:szCs w:val="20"/>
        </w:rPr>
        <w:t xml:space="preserve">). Policy and procedure guidelines. </w:t>
      </w:r>
      <w:r w:rsidRPr="00DB504E">
        <w:rPr>
          <w:rFonts w:asciiTheme="majorHAnsi" w:hAnsiTheme="majorHAnsi" w:cs="Calibri"/>
          <w:i/>
          <w:iCs/>
          <w:sz w:val="20"/>
          <w:szCs w:val="20"/>
        </w:rPr>
        <w:t>Providing a Child Safe Environment</w:t>
      </w:r>
      <w:r w:rsidRPr="00DB504E">
        <w:rPr>
          <w:rFonts w:asciiTheme="majorHAnsi" w:hAnsiTheme="majorHAnsi" w:cs="Calibri"/>
          <w:sz w:val="20"/>
          <w:szCs w:val="20"/>
        </w:rPr>
        <w:t xml:space="preserve">. </w:t>
      </w:r>
    </w:p>
    <w:p w14:paraId="578B4C17" w14:textId="77777777" w:rsidR="003C039A" w:rsidRPr="00DB504E" w:rsidRDefault="003C039A" w:rsidP="003C039A">
      <w:pPr>
        <w:spacing w:line="276" w:lineRule="auto"/>
        <w:rPr>
          <w:rFonts w:asciiTheme="majorHAnsi" w:hAnsiTheme="majorHAnsi" w:cstheme="majorHAnsi"/>
          <w:color w:val="000000"/>
          <w:sz w:val="20"/>
          <w:szCs w:val="20"/>
          <w:shd w:val="clear" w:color="auto" w:fill="FFFFFF"/>
        </w:rPr>
      </w:pPr>
      <w:r w:rsidRPr="00DB504E">
        <w:rPr>
          <w:rFonts w:asciiTheme="majorHAnsi" w:hAnsiTheme="majorHAnsi" w:cstheme="majorHAnsi"/>
          <w:color w:val="000000"/>
          <w:sz w:val="20"/>
          <w:szCs w:val="20"/>
          <w:shd w:val="clear" w:color="auto" w:fill="FFFFFF"/>
        </w:rPr>
        <w:t xml:space="preserve">NSW Department of Education (2021).  </w:t>
      </w:r>
      <w:hyperlink r:id="rId10" w:history="1">
        <w:r w:rsidRPr="00DB504E">
          <w:rPr>
            <w:rStyle w:val="Hyperlink"/>
            <w:rFonts w:asciiTheme="majorHAnsi" w:hAnsiTheme="majorHAnsi" w:cstheme="majorHAnsi"/>
            <w:sz w:val="20"/>
            <w:szCs w:val="20"/>
            <w:shd w:val="clear" w:color="auto" w:fill="FFFFFF"/>
          </w:rPr>
          <w:t>Guide to the Child Safe Standards for early childhood education and care and outside schools hours care services</w:t>
        </w:r>
      </w:hyperlink>
    </w:p>
    <w:p w14:paraId="25DED404" w14:textId="77777777" w:rsidR="003C039A" w:rsidRPr="00187FF9" w:rsidRDefault="003C039A" w:rsidP="006813AF">
      <w:pPr>
        <w:spacing w:line="360" w:lineRule="auto"/>
        <w:rPr>
          <w:rFonts w:asciiTheme="minorHAnsi" w:hAnsiTheme="minorHAnsi" w:cstheme="minorHAnsi"/>
          <w:color w:val="1EA3C0"/>
        </w:rPr>
      </w:pPr>
    </w:p>
    <w:p w14:paraId="60AD11C2" w14:textId="77777777" w:rsidR="003C039A" w:rsidRPr="00DB504E" w:rsidRDefault="003C039A" w:rsidP="003C039A">
      <w:pPr>
        <w:spacing w:line="360" w:lineRule="auto"/>
        <w:rPr>
          <w:rFonts w:asciiTheme="minorHAnsi" w:hAnsiTheme="minorHAnsi" w:cstheme="minorHAnsi"/>
          <w:color w:val="16A6C6"/>
          <w:sz w:val="22"/>
          <w:szCs w:val="22"/>
        </w:rPr>
      </w:pPr>
      <w:r w:rsidRPr="00DB504E">
        <w:rPr>
          <w:rFonts w:asciiTheme="minorHAnsi" w:hAnsiTheme="minorHAnsi" w:cstheme="minorHAnsi"/>
          <w:color w:val="16A6C6"/>
        </w:rPr>
        <w:t xml:space="preserve">COMMITMENT TO THE SAFETY OF CHILDREN AND YOUNG PEOPLE </w:t>
      </w:r>
      <w:r w:rsidRPr="00DB504E">
        <w:rPr>
          <w:rFonts w:asciiTheme="minorHAnsi" w:hAnsiTheme="minorHAnsi" w:cstheme="minorHAnsi"/>
          <w:color w:val="16A6C6"/>
          <w:sz w:val="22"/>
          <w:szCs w:val="22"/>
        </w:rPr>
        <w:t>(National Principles 1-10)</w:t>
      </w:r>
    </w:p>
    <w:p w14:paraId="1F7B6FE5" w14:textId="1FC8A803" w:rsidR="003C039A" w:rsidRPr="002F107B" w:rsidRDefault="003C039A" w:rsidP="003C039A">
      <w:pPr>
        <w:spacing w:line="360" w:lineRule="auto"/>
        <w:rPr>
          <w:rFonts w:asciiTheme="majorHAnsi" w:hAnsiTheme="majorHAnsi" w:cstheme="majorHAnsi"/>
          <w:sz w:val="22"/>
          <w:szCs w:val="22"/>
        </w:rPr>
      </w:pPr>
      <w:r w:rsidRPr="00187FF9">
        <w:rPr>
          <w:rFonts w:asciiTheme="majorHAnsi" w:hAnsiTheme="majorHAnsi" w:cstheme="majorHAnsi"/>
          <w:sz w:val="22"/>
          <w:szCs w:val="22"/>
        </w:rPr>
        <w:t xml:space="preserve">Our Service is committed to being a child safe organisation </w:t>
      </w:r>
      <w:r w:rsidRPr="00560A57">
        <w:rPr>
          <w:rFonts w:asciiTheme="majorHAnsi" w:hAnsiTheme="majorHAnsi" w:cstheme="majorHAnsi"/>
          <w:sz w:val="22"/>
          <w:szCs w:val="22"/>
        </w:rPr>
        <w:t xml:space="preserve">and </w:t>
      </w:r>
      <w:r w:rsidR="00F91AE3" w:rsidRPr="00560A57">
        <w:rPr>
          <w:rFonts w:asciiTheme="majorHAnsi" w:hAnsiTheme="majorHAnsi" w:cstheme="majorHAnsi"/>
          <w:sz w:val="22"/>
          <w:szCs w:val="22"/>
        </w:rPr>
        <w:t xml:space="preserve">embeds </w:t>
      </w:r>
      <w:r w:rsidRPr="00560A57">
        <w:rPr>
          <w:rFonts w:asciiTheme="majorHAnsi" w:hAnsiTheme="majorHAnsi" w:cstheme="majorHAnsi"/>
          <w:sz w:val="22"/>
          <w:szCs w:val="22"/>
        </w:rPr>
        <w:t>the National Principles for Child Safe Organisations, placing the protection of children as a priority of our responsibilities and obligations. The Child Safe Standards recommended by the Royal Commission provide guidance for our Service to ensure our policies and procedures, strategies and attitudes, ensure children’s safety is paramount</w:t>
      </w:r>
      <w:r w:rsidR="00392F72" w:rsidRPr="00560A57">
        <w:rPr>
          <w:rFonts w:asciiTheme="majorHAnsi" w:hAnsiTheme="majorHAnsi" w:cstheme="majorHAnsi"/>
          <w:sz w:val="22"/>
          <w:szCs w:val="22"/>
        </w:rPr>
        <w:t xml:space="preserve"> </w:t>
      </w:r>
      <w:bookmarkStart w:id="3" w:name="_Hlk148359740"/>
      <w:r w:rsidR="00392F72" w:rsidRPr="00560A57">
        <w:rPr>
          <w:rFonts w:asciiTheme="majorHAnsi" w:hAnsiTheme="majorHAnsi" w:cstheme="majorHAnsi"/>
          <w:sz w:val="22"/>
          <w:szCs w:val="22"/>
        </w:rPr>
        <w:t xml:space="preserve">and that we continue to improve </w:t>
      </w:r>
      <w:r w:rsidR="0091675E" w:rsidRPr="00560A57">
        <w:rPr>
          <w:rFonts w:asciiTheme="majorHAnsi" w:hAnsiTheme="majorHAnsi" w:cstheme="majorHAnsi"/>
          <w:sz w:val="22"/>
          <w:szCs w:val="22"/>
        </w:rPr>
        <w:t xml:space="preserve">our </w:t>
      </w:r>
      <w:r w:rsidR="00392F72" w:rsidRPr="00560A57">
        <w:rPr>
          <w:rFonts w:asciiTheme="majorHAnsi" w:hAnsiTheme="majorHAnsi" w:cstheme="majorHAnsi"/>
          <w:sz w:val="22"/>
          <w:szCs w:val="22"/>
        </w:rPr>
        <w:t>child safe culture and practices.</w:t>
      </w:r>
      <w:r w:rsidR="00674DDB">
        <w:rPr>
          <w:rFonts w:asciiTheme="majorHAnsi" w:hAnsiTheme="majorHAnsi" w:cstheme="majorHAnsi"/>
          <w:sz w:val="22"/>
          <w:szCs w:val="22"/>
        </w:rPr>
        <w:t xml:space="preserve"> </w:t>
      </w:r>
      <w:bookmarkEnd w:id="3"/>
    </w:p>
    <w:p w14:paraId="5D80788F" w14:textId="77777777" w:rsidR="003C039A" w:rsidRPr="002F107B" w:rsidRDefault="003C039A" w:rsidP="003C039A">
      <w:pPr>
        <w:spacing w:line="360" w:lineRule="auto"/>
        <w:rPr>
          <w:rFonts w:asciiTheme="majorHAnsi" w:hAnsiTheme="majorHAnsi" w:cstheme="majorHAnsi"/>
          <w:sz w:val="22"/>
          <w:szCs w:val="22"/>
        </w:rPr>
      </w:pPr>
    </w:p>
    <w:p w14:paraId="249DF405" w14:textId="61FFE6CC" w:rsidR="003C039A" w:rsidRPr="00187FF9" w:rsidRDefault="003C039A" w:rsidP="003C039A">
      <w:pPr>
        <w:spacing w:line="360" w:lineRule="auto"/>
        <w:rPr>
          <w:rFonts w:asciiTheme="majorHAnsi" w:hAnsiTheme="majorHAnsi" w:cstheme="majorHAnsi"/>
          <w:sz w:val="22"/>
          <w:szCs w:val="22"/>
        </w:rPr>
      </w:pPr>
      <w:r w:rsidRPr="002F107B">
        <w:rPr>
          <w:rFonts w:asciiTheme="majorHAnsi" w:hAnsiTheme="majorHAnsi" w:cstheme="majorHAnsi"/>
          <w:sz w:val="22"/>
          <w:szCs w:val="22"/>
        </w:rPr>
        <w:t xml:space="preserve">Our Service has a zero tolerance to child abuse, and we are committed to the safety, participation and empowerment of all children. </w:t>
      </w:r>
      <w:bookmarkStart w:id="4" w:name="_Hlk148359766"/>
      <w:r w:rsidR="00A93917" w:rsidRPr="00560A57">
        <w:rPr>
          <w:rFonts w:asciiTheme="majorHAnsi" w:hAnsiTheme="majorHAnsi" w:cstheme="majorHAnsi"/>
          <w:sz w:val="22"/>
          <w:szCs w:val="22"/>
        </w:rPr>
        <w:t>We ensure all staff, educators, volunteers and students have undertaken current child protection training and understand their obligations as mandatory reporters</w:t>
      </w:r>
      <w:bookmarkEnd w:id="4"/>
      <w:r w:rsidR="00A93917" w:rsidRPr="00560A57">
        <w:rPr>
          <w:rFonts w:asciiTheme="majorHAnsi" w:hAnsiTheme="majorHAnsi" w:cstheme="majorHAnsi"/>
          <w:sz w:val="22"/>
          <w:szCs w:val="22"/>
        </w:rPr>
        <w:t>.</w:t>
      </w:r>
      <w:r w:rsidR="00C50644" w:rsidRPr="00560A57">
        <w:rPr>
          <w:rFonts w:asciiTheme="majorHAnsi" w:hAnsiTheme="majorHAnsi" w:cstheme="majorHAnsi"/>
          <w:sz w:val="22"/>
          <w:szCs w:val="22"/>
        </w:rPr>
        <w:t xml:space="preserve"> </w:t>
      </w:r>
      <w:r w:rsidRPr="00560A57">
        <w:rPr>
          <w:rFonts w:asciiTheme="majorHAnsi" w:hAnsiTheme="majorHAnsi" w:cstheme="majorHAnsi"/>
          <w:sz w:val="22"/>
          <w:szCs w:val="22"/>
        </w:rPr>
        <w:t xml:space="preserve">We promote diversity and tolerance and aim to form equitable and positive relationships with children. We ensure children </w:t>
      </w:r>
      <w:r w:rsidR="009E1B4B" w:rsidRPr="00560A57">
        <w:rPr>
          <w:rFonts w:asciiTheme="majorHAnsi" w:hAnsiTheme="majorHAnsi" w:cstheme="majorHAnsi"/>
          <w:sz w:val="22"/>
          <w:szCs w:val="22"/>
        </w:rPr>
        <w:t xml:space="preserve">and young people </w:t>
      </w:r>
      <w:r w:rsidRPr="00560A57">
        <w:rPr>
          <w:rFonts w:asciiTheme="majorHAnsi" w:hAnsiTheme="majorHAnsi" w:cstheme="majorHAnsi"/>
          <w:sz w:val="22"/>
          <w:szCs w:val="22"/>
        </w:rPr>
        <w:t>participate in decisions affecting them and listen and respect their suggestions and ideas. We respond to any</w:t>
      </w:r>
      <w:r w:rsidRPr="002F107B">
        <w:rPr>
          <w:rFonts w:asciiTheme="majorHAnsi" w:hAnsiTheme="majorHAnsi" w:cstheme="majorHAnsi"/>
          <w:sz w:val="22"/>
          <w:szCs w:val="22"/>
        </w:rPr>
        <w:t xml:space="preserve"> concerns, disclosures, allegations or suspicions of </w:t>
      </w:r>
      <w:r w:rsidRPr="00187FF9">
        <w:rPr>
          <w:rFonts w:asciiTheme="majorHAnsi" w:hAnsiTheme="majorHAnsi" w:cstheme="majorHAnsi"/>
          <w:sz w:val="22"/>
          <w:szCs w:val="22"/>
        </w:rPr>
        <w:t>harm by reporting to the relevant authorities</w:t>
      </w:r>
      <w:r w:rsidR="00A93917">
        <w:rPr>
          <w:rFonts w:asciiTheme="majorHAnsi" w:hAnsiTheme="majorHAnsi" w:cstheme="majorHAnsi"/>
          <w:sz w:val="22"/>
          <w:szCs w:val="22"/>
        </w:rPr>
        <w:t xml:space="preserve">. </w:t>
      </w:r>
    </w:p>
    <w:p w14:paraId="5AA73723" w14:textId="77777777" w:rsidR="003C039A" w:rsidRPr="00187FF9" w:rsidRDefault="003C039A" w:rsidP="003C039A">
      <w:pPr>
        <w:spacing w:line="360" w:lineRule="auto"/>
        <w:rPr>
          <w:rFonts w:asciiTheme="majorHAnsi" w:hAnsiTheme="majorHAnsi" w:cstheme="majorHAnsi"/>
          <w:sz w:val="22"/>
          <w:szCs w:val="22"/>
        </w:rPr>
      </w:pPr>
    </w:p>
    <w:p w14:paraId="4691B660" w14:textId="692DB449" w:rsidR="00BE4BD8" w:rsidRPr="004A3701" w:rsidRDefault="003504A3" w:rsidP="009E1B4B">
      <w:pPr>
        <w:spacing w:line="360" w:lineRule="auto"/>
        <w:rPr>
          <w:rFonts w:asciiTheme="majorHAnsi" w:hAnsiTheme="majorHAnsi" w:cstheme="majorHAnsi"/>
          <w:sz w:val="21"/>
          <w:szCs w:val="21"/>
        </w:rPr>
      </w:pPr>
      <w:r w:rsidRPr="00DD6E4D">
        <w:rPr>
          <w:rFonts w:asciiTheme="majorHAnsi" w:hAnsiTheme="majorHAnsi" w:cstheme="majorHAnsi"/>
          <w:sz w:val="22"/>
          <w:szCs w:val="22"/>
        </w:rPr>
        <w:t xml:space="preserve">Our Service has adopted the </w:t>
      </w:r>
      <w:hyperlink r:id="rId11" w:history="1">
        <w:r w:rsidRPr="00DD6E4D">
          <w:rPr>
            <w:rStyle w:val="Hyperlink"/>
            <w:rFonts w:asciiTheme="majorHAnsi" w:hAnsiTheme="majorHAnsi" w:cstheme="majorHAnsi"/>
            <w:sz w:val="22"/>
            <w:szCs w:val="22"/>
          </w:rPr>
          <w:t xml:space="preserve">National Model Code </w:t>
        </w:r>
        <w:r w:rsidR="008E7CC5" w:rsidRPr="00DD6E4D">
          <w:rPr>
            <w:rStyle w:val="Hyperlink"/>
            <w:rFonts w:asciiTheme="majorHAnsi" w:hAnsiTheme="majorHAnsi" w:cstheme="majorHAnsi"/>
            <w:sz w:val="22"/>
            <w:szCs w:val="22"/>
          </w:rPr>
          <w:t>and Guidelines</w:t>
        </w:r>
      </w:hyperlink>
      <w:r w:rsidR="008E7CC5" w:rsidRPr="00DD6E4D">
        <w:rPr>
          <w:rFonts w:asciiTheme="majorHAnsi" w:hAnsiTheme="majorHAnsi" w:cstheme="majorHAnsi"/>
          <w:sz w:val="22"/>
          <w:szCs w:val="22"/>
        </w:rPr>
        <w:t xml:space="preserve"> and implement child safe practices regarding the use of electronic devices for taking images or video of children</w:t>
      </w:r>
      <w:r w:rsidR="00BE4BD8" w:rsidRPr="00DD6E4D">
        <w:rPr>
          <w:rFonts w:asciiTheme="majorHAnsi" w:hAnsiTheme="majorHAnsi" w:cstheme="majorHAnsi"/>
          <w:sz w:val="22"/>
          <w:szCs w:val="22"/>
        </w:rPr>
        <w:t xml:space="preserve"> whilst providing education and care</w:t>
      </w:r>
      <w:r w:rsidR="00BE4BD8" w:rsidRPr="00DD6E4D">
        <w:rPr>
          <w:rFonts w:asciiTheme="majorHAnsi" w:hAnsiTheme="majorHAnsi" w:cstheme="majorHAnsi"/>
          <w:sz w:val="21"/>
          <w:szCs w:val="21"/>
        </w:rPr>
        <w:t>.</w:t>
      </w:r>
      <w:r w:rsidR="008E7CC5" w:rsidRPr="004A3701">
        <w:rPr>
          <w:rFonts w:asciiTheme="majorHAnsi" w:hAnsiTheme="majorHAnsi" w:cstheme="majorHAnsi"/>
          <w:sz w:val="21"/>
          <w:szCs w:val="21"/>
        </w:rPr>
        <w:t xml:space="preserve"> </w:t>
      </w:r>
    </w:p>
    <w:p w14:paraId="4228ADC5" w14:textId="77777777" w:rsidR="00BE4BD8" w:rsidRDefault="00BE4BD8" w:rsidP="009E1B4B">
      <w:pPr>
        <w:spacing w:line="360" w:lineRule="auto"/>
        <w:rPr>
          <w:rFonts w:asciiTheme="majorHAnsi" w:hAnsiTheme="majorHAnsi" w:cstheme="majorHAnsi"/>
          <w:sz w:val="22"/>
          <w:szCs w:val="22"/>
        </w:rPr>
      </w:pPr>
    </w:p>
    <w:p w14:paraId="6918C2B3" w14:textId="5F0E498E" w:rsidR="009E1B4B" w:rsidRPr="00560A57" w:rsidRDefault="009E1B4B" w:rsidP="009E1B4B">
      <w:pPr>
        <w:spacing w:line="360" w:lineRule="auto"/>
        <w:rPr>
          <w:rFonts w:asciiTheme="majorHAnsi" w:hAnsiTheme="majorHAnsi" w:cstheme="majorHAnsi"/>
          <w:sz w:val="22"/>
          <w:szCs w:val="22"/>
        </w:rPr>
      </w:pPr>
      <w:r w:rsidRPr="00560A57">
        <w:rPr>
          <w:rFonts w:asciiTheme="majorHAnsi" w:hAnsiTheme="majorHAnsi" w:cstheme="majorHAnsi"/>
          <w:sz w:val="22"/>
          <w:szCs w:val="22"/>
        </w:rPr>
        <w:t xml:space="preserve">We are committed to diversity and welcome all children and young people regardless of their abilities, sex, gender or social economic or cultural background. </w:t>
      </w:r>
    </w:p>
    <w:p w14:paraId="4515A1ED" w14:textId="77777777" w:rsidR="00560A57" w:rsidRPr="00560A57" w:rsidRDefault="00560A57" w:rsidP="003C039A">
      <w:pPr>
        <w:spacing w:line="360" w:lineRule="auto"/>
        <w:rPr>
          <w:rFonts w:asciiTheme="majorHAnsi" w:hAnsiTheme="majorHAnsi" w:cstheme="majorHAnsi"/>
          <w:strike/>
          <w:sz w:val="22"/>
          <w:szCs w:val="22"/>
        </w:rPr>
      </w:pPr>
    </w:p>
    <w:p w14:paraId="56256E3D" w14:textId="67230221" w:rsidR="003C039A" w:rsidRPr="00560A57" w:rsidRDefault="007D38C0" w:rsidP="003C039A">
      <w:pPr>
        <w:spacing w:line="360" w:lineRule="auto"/>
        <w:rPr>
          <w:rFonts w:asciiTheme="majorHAnsi" w:hAnsiTheme="majorHAnsi" w:cstheme="majorHAnsi"/>
          <w:sz w:val="22"/>
          <w:szCs w:val="22"/>
        </w:rPr>
      </w:pPr>
      <w:r w:rsidRPr="00560A57">
        <w:rPr>
          <w:rFonts w:asciiTheme="majorHAnsi" w:hAnsiTheme="majorHAnsi" w:cstheme="majorHAnsi"/>
          <w:sz w:val="22"/>
          <w:szCs w:val="22"/>
        </w:rPr>
        <w:t xml:space="preserve">Our Service will not tolerate bullying or harassment and our </w:t>
      </w:r>
      <w:r w:rsidRPr="00560A57">
        <w:rPr>
          <w:rFonts w:asciiTheme="majorHAnsi" w:hAnsiTheme="majorHAnsi" w:cstheme="majorHAnsi"/>
          <w:i/>
          <w:iCs/>
          <w:sz w:val="22"/>
          <w:szCs w:val="22"/>
        </w:rPr>
        <w:t xml:space="preserve">Behaviour Guidance - Bullying Policy </w:t>
      </w:r>
      <w:r w:rsidRPr="00560A57">
        <w:rPr>
          <w:rFonts w:asciiTheme="majorHAnsi" w:hAnsiTheme="majorHAnsi" w:cstheme="majorHAnsi"/>
          <w:sz w:val="22"/>
          <w:szCs w:val="22"/>
        </w:rPr>
        <w:t xml:space="preserve">and procedure outlines the preventative strategies and supervision implemented by our Service to deal with bullying and help protect children. </w:t>
      </w:r>
      <w:r w:rsidR="003C039A" w:rsidRPr="00560A57">
        <w:rPr>
          <w:rFonts w:asciiTheme="majorHAnsi" w:hAnsiTheme="majorHAnsi" w:cstheme="majorHAnsi"/>
          <w:sz w:val="22"/>
          <w:szCs w:val="22"/>
        </w:rPr>
        <w:t>Our priority is to ensure the safety and wellbeing of children</w:t>
      </w:r>
      <w:r w:rsidR="009E1B4B" w:rsidRPr="00560A57">
        <w:rPr>
          <w:rFonts w:asciiTheme="majorHAnsi" w:hAnsiTheme="majorHAnsi" w:cstheme="majorHAnsi"/>
          <w:sz w:val="22"/>
          <w:szCs w:val="22"/>
        </w:rPr>
        <w:t xml:space="preserve"> and young people </w:t>
      </w:r>
      <w:r w:rsidR="003C039A" w:rsidRPr="00560A57">
        <w:rPr>
          <w:rFonts w:asciiTheme="majorHAnsi" w:hAnsiTheme="majorHAnsi" w:cstheme="majorHAnsi"/>
          <w:sz w:val="22"/>
          <w:szCs w:val="22"/>
        </w:rPr>
        <w:t xml:space="preserve">and encourage positive relationships. </w:t>
      </w:r>
    </w:p>
    <w:p w14:paraId="20AD41E0" w14:textId="7D78F991" w:rsidR="007D38C0" w:rsidRPr="00EE20F1" w:rsidRDefault="007D38C0" w:rsidP="007D38C0">
      <w:pPr>
        <w:spacing w:line="360" w:lineRule="auto"/>
        <w:rPr>
          <w:rFonts w:asciiTheme="minorHAnsi" w:hAnsiTheme="minorHAnsi" w:cstheme="minorHAnsi"/>
          <w:color w:val="000000" w:themeColor="text1"/>
          <w:sz w:val="22"/>
          <w:szCs w:val="22"/>
        </w:rPr>
      </w:pPr>
      <w:r w:rsidRPr="00560A57">
        <w:rPr>
          <w:rFonts w:asciiTheme="minorHAnsi" w:hAnsiTheme="minorHAnsi" w:cstheme="minorHAnsi"/>
          <w:color w:val="000000" w:themeColor="text1"/>
          <w:sz w:val="22"/>
          <w:szCs w:val="22"/>
        </w:rPr>
        <w:t xml:space="preserve">[Primary policies – Behaviour Guidance - Bullying; Code of Conduct; </w:t>
      </w:r>
      <w:r w:rsidRPr="00560A57">
        <w:rPr>
          <w:rFonts w:asciiTheme="minorHAnsi" w:hAnsiTheme="minorHAnsi" w:cstheme="minorHAnsi"/>
          <w:sz w:val="22"/>
          <w:szCs w:val="22"/>
        </w:rPr>
        <w:t>Interactions with Children, Families and Staff</w:t>
      </w:r>
      <w:r w:rsidR="00CC277C">
        <w:rPr>
          <w:rFonts w:asciiTheme="minorHAnsi" w:hAnsiTheme="minorHAnsi" w:cstheme="minorHAnsi"/>
          <w:sz w:val="22"/>
          <w:szCs w:val="22"/>
        </w:rPr>
        <w:t>;</w:t>
      </w:r>
      <w:r w:rsidR="009E4475">
        <w:rPr>
          <w:rFonts w:asciiTheme="minorHAnsi" w:hAnsiTheme="minorHAnsi" w:cstheme="minorHAnsi"/>
          <w:sz w:val="22"/>
          <w:szCs w:val="22"/>
        </w:rPr>
        <w:t xml:space="preserve"> </w:t>
      </w:r>
      <w:r w:rsidR="009E4475" w:rsidRPr="00DD6E4D">
        <w:rPr>
          <w:rFonts w:asciiTheme="minorHAnsi" w:hAnsiTheme="minorHAnsi" w:cstheme="minorHAnsi"/>
          <w:sz w:val="22"/>
          <w:szCs w:val="22"/>
        </w:rPr>
        <w:t>Photograph</w:t>
      </w:r>
      <w:r w:rsidRPr="00DD6E4D">
        <w:rPr>
          <w:rFonts w:asciiTheme="minorHAnsi" w:hAnsiTheme="minorHAnsi" w:cstheme="minorHAnsi"/>
          <w:color w:val="000000" w:themeColor="text1"/>
          <w:sz w:val="22"/>
          <w:szCs w:val="22"/>
        </w:rPr>
        <w:t>]</w:t>
      </w:r>
    </w:p>
    <w:p w14:paraId="58A49DE9" w14:textId="77777777" w:rsidR="00EB3E97" w:rsidRDefault="00EB3E97" w:rsidP="006813AF">
      <w:pPr>
        <w:spacing w:line="360" w:lineRule="auto"/>
        <w:rPr>
          <w:rFonts w:asciiTheme="minorHAnsi" w:hAnsiTheme="minorHAnsi" w:cstheme="minorHAnsi"/>
          <w:color w:val="34ABC1"/>
        </w:rPr>
      </w:pPr>
    </w:p>
    <w:p w14:paraId="79F6B915" w14:textId="77321D8D" w:rsidR="000227DC" w:rsidRPr="00DB504E" w:rsidRDefault="000227DC" w:rsidP="006813AF">
      <w:pPr>
        <w:spacing w:line="360" w:lineRule="auto"/>
        <w:rPr>
          <w:rFonts w:asciiTheme="majorHAnsi" w:hAnsiTheme="majorHAnsi" w:cs="Calibri"/>
          <w:color w:val="16A6C6"/>
          <w:sz w:val="21"/>
          <w:szCs w:val="21"/>
        </w:rPr>
      </w:pPr>
      <w:r w:rsidRPr="00DB504E">
        <w:rPr>
          <w:rFonts w:asciiTheme="minorHAnsi" w:hAnsiTheme="minorHAnsi" w:cstheme="minorHAnsi"/>
          <w:color w:val="16A6C6"/>
        </w:rPr>
        <w:t>COMMUNICATION</w:t>
      </w:r>
      <w:r w:rsidR="001B24A4" w:rsidRPr="00DB504E">
        <w:rPr>
          <w:rFonts w:asciiTheme="minorHAnsi" w:hAnsiTheme="minorHAnsi" w:cstheme="minorHAnsi"/>
          <w:color w:val="16A6C6"/>
        </w:rPr>
        <w:t xml:space="preserve"> </w:t>
      </w:r>
      <w:r w:rsidR="001B24A4" w:rsidRPr="00DB504E">
        <w:rPr>
          <w:rFonts w:asciiTheme="minorHAnsi" w:hAnsiTheme="minorHAnsi" w:cstheme="minorHAnsi"/>
          <w:color w:val="16A6C6"/>
          <w:sz w:val="22"/>
          <w:szCs w:val="22"/>
        </w:rPr>
        <w:t>(National Principles 2 and 3)</w:t>
      </w:r>
    </w:p>
    <w:p w14:paraId="514F4139" w14:textId="77777777" w:rsidR="009E31F7" w:rsidRDefault="000227DC" w:rsidP="00DB716D">
      <w:pPr>
        <w:spacing w:line="360" w:lineRule="auto"/>
        <w:rPr>
          <w:rFonts w:asciiTheme="majorHAnsi" w:hAnsiTheme="majorHAnsi" w:cs="Calibri"/>
          <w:sz w:val="22"/>
          <w:szCs w:val="22"/>
        </w:rPr>
      </w:pPr>
      <w:r w:rsidRPr="00187FF9">
        <w:rPr>
          <w:rFonts w:asciiTheme="majorHAnsi" w:hAnsiTheme="majorHAnsi" w:cs="Calibri"/>
          <w:sz w:val="22"/>
          <w:szCs w:val="22"/>
        </w:rPr>
        <w:lastRenderedPageBreak/>
        <w:t xml:space="preserve">We aim to build and maintain positive and respectful relationships with children, </w:t>
      </w:r>
      <w:r w:rsidRPr="00560A57">
        <w:rPr>
          <w:rFonts w:asciiTheme="majorHAnsi" w:hAnsiTheme="majorHAnsi" w:cs="Calibri"/>
          <w:sz w:val="22"/>
          <w:szCs w:val="22"/>
        </w:rPr>
        <w:t>families</w:t>
      </w:r>
      <w:r w:rsidR="007D38C0" w:rsidRPr="00560A57">
        <w:rPr>
          <w:rFonts w:asciiTheme="majorHAnsi" w:hAnsiTheme="majorHAnsi" w:cs="Calibri"/>
          <w:sz w:val="22"/>
          <w:szCs w:val="22"/>
        </w:rPr>
        <w:t>, staff</w:t>
      </w:r>
      <w:r w:rsidRPr="00560A57">
        <w:rPr>
          <w:rFonts w:asciiTheme="majorHAnsi" w:hAnsiTheme="majorHAnsi" w:cs="Calibri"/>
          <w:sz w:val="22"/>
          <w:szCs w:val="22"/>
        </w:rPr>
        <w:t xml:space="preserve"> and </w:t>
      </w:r>
    </w:p>
    <w:p w14:paraId="7A4C06EF" w14:textId="2C44DF0D" w:rsidR="00DB716D" w:rsidRPr="00560A57" w:rsidRDefault="000227DC" w:rsidP="00DB716D">
      <w:pPr>
        <w:spacing w:line="360" w:lineRule="auto"/>
        <w:rPr>
          <w:rFonts w:asciiTheme="majorHAnsi" w:hAnsiTheme="majorHAnsi" w:cs="Arial"/>
          <w:sz w:val="22"/>
          <w:szCs w:val="22"/>
          <w:lang w:eastAsia="en-AU"/>
        </w:rPr>
      </w:pPr>
      <w:r w:rsidRPr="00560A57">
        <w:rPr>
          <w:rFonts w:asciiTheme="majorHAnsi" w:hAnsiTheme="majorHAnsi" w:cs="Calibri"/>
          <w:sz w:val="22"/>
          <w:szCs w:val="22"/>
        </w:rPr>
        <w:t xml:space="preserve">educators of our Service and </w:t>
      </w:r>
      <w:r w:rsidR="002E73CB" w:rsidRPr="00560A57">
        <w:rPr>
          <w:rFonts w:asciiTheme="majorHAnsi" w:hAnsiTheme="majorHAnsi" w:cs="Calibri"/>
          <w:sz w:val="22"/>
          <w:szCs w:val="22"/>
        </w:rPr>
        <w:t>prioritise a child safe environment.</w:t>
      </w:r>
      <w:r w:rsidRPr="00560A57">
        <w:rPr>
          <w:rFonts w:asciiTheme="majorHAnsi" w:hAnsiTheme="majorHAnsi" w:cs="Calibri"/>
          <w:sz w:val="22"/>
          <w:szCs w:val="22"/>
        </w:rPr>
        <w:t xml:space="preserve"> We communicate regularly and clearly with all stakeholders and ensure our policies and procedures are available to </w:t>
      </w:r>
      <w:r w:rsidR="007D38C0" w:rsidRPr="00560A57">
        <w:rPr>
          <w:rFonts w:asciiTheme="majorHAnsi" w:hAnsiTheme="majorHAnsi" w:cs="Calibri"/>
          <w:sz w:val="22"/>
          <w:szCs w:val="22"/>
        </w:rPr>
        <w:t xml:space="preserve">staff, </w:t>
      </w:r>
      <w:r w:rsidR="009E1B4B" w:rsidRPr="00560A57">
        <w:rPr>
          <w:rFonts w:asciiTheme="majorHAnsi" w:hAnsiTheme="majorHAnsi" w:cs="Calibri"/>
          <w:sz w:val="22"/>
          <w:szCs w:val="22"/>
        </w:rPr>
        <w:t xml:space="preserve">educators, </w:t>
      </w:r>
      <w:r w:rsidRPr="00560A57">
        <w:rPr>
          <w:rFonts w:asciiTheme="majorHAnsi" w:hAnsiTheme="majorHAnsi" w:cs="Calibri"/>
          <w:sz w:val="22"/>
          <w:szCs w:val="22"/>
        </w:rPr>
        <w:t xml:space="preserve">employees, </w:t>
      </w:r>
      <w:r w:rsidR="007D38C0" w:rsidRPr="00560A57">
        <w:rPr>
          <w:rFonts w:asciiTheme="majorHAnsi" w:hAnsiTheme="majorHAnsi" w:cs="Calibri"/>
          <w:sz w:val="22"/>
          <w:szCs w:val="22"/>
        </w:rPr>
        <w:t xml:space="preserve">students, </w:t>
      </w:r>
      <w:r w:rsidRPr="00560A57">
        <w:rPr>
          <w:rFonts w:asciiTheme="majorHAnsi" w:hAnsiTheme="majorHAnsi" w:cs="Calibri"/>
          <w:sz w:val="22"/>
          <w:szCs w:val="22"/>
        </w:rPr>
        <w:t>volunteers, families and children and young people.</w:t>
      </w:r>
      <w:r w:rsidRPr="00560A57">
        <w:rPr>
          <w:rFonts w:asciiTheme="majorHAnsi" w:hAnsiTheme="majorHAnsi" w:cs="Arial"/>
          <w:sz w:val="22"/>
          <w:szCs w:val="22"/>
          <w:lang w:eastAsia="en-AU"/>
        </w:rPr>
        <w:t xml:space="preserve"> (Reg. 170). </w:t>
      </w:r>
      <w:r w:rsidR="009E1B4B" w:rsidRPr="00560A57">
        <w:rPr>
          <w:rFonts w:asciiTheme="majorHAnsi" w:hAnsiTheme="majorHAnsi" w:cs="Arial"/>
          <w:sz w:val="22"/>
          <w:szCs w:val="22"/>
          <w:lang w:eastAsia="en-AU"/>
        </w:rPr>
        <w:t xml:space="preserve">Our policy folder is available at the </w:t>
      </w:r>
      <w:r w:rsidR="009E4475">
        <w:rPr>
          <w:rFonts w:asciiTheme="majorHAnsi" w:hAnsiTheme="majorHAnsi" w:cs="Arial"/>
          <w:sz w:val="22"/>
          <w:szCs w:val="22"/>
          <w:lang w:eastAsia="en-AU"/>
        </w:rPr>
        <w:t>S</w:t>
      </w:r>
      <w:r w:rsidR="009E1B4B" w:rsidRPr="00560A57">
        <w:rPr>
          <w:rFonts w:asciiTheme="majorHAnsi" w:hAnsiTheme="majorHAnsi" w:cs="Arial"/>
          <w:sz w:val="22"/>
          <w:szCs w:val="22"/>
          <w:lang w:eastAsia="en-AU"/>
        </w:rPr>
        <w:t>ervice located in the foyer</w:t>
      </w:r>
      <w:r w:rsidR="00DD6E4D">
        <w:rPr>
          <w:rFonts w:asciiTheme="majorHAnsi" w:hAnsiTheme="majorHAnsi" w:cs="Arial"/>
          <w:sz w:val="22"/>
          <w:szCs w:val="22"/>
          <w:lang w:eastAsia="en-AU"/>
        </w:rPr>
        <w:t xml:space="preserve">. </w:t>
      </w:r>
      <w:r w:rsidR="007D38C0" w:rsidRPr="00560A57">
        <w:rPr>
          <w:rFonts w:asciiTheme="majorHAnsi" w:hAnsiTheme="majorHAnsi" w:cs="Arial"/>
          <w:sz w:val="22"/>
          <w:szCs w:val="22"/>
          <w:lang w:eastAsia="en-AU"/>
        </w:rPr>
        <w:t>We welcome and encourage children, young people and families to share f</w:t>
      </w:r>
      <w:r w:rsidRPr="00560A57">
        <w:rPr>
          <w:rFonts w:asciiTheme="majorHAnsi" w:hAnsiTheme="majorHAnsi" w:cs="Arial"/>
          <w:sz w:val="22"/>
          <w:szCs w:val="22"/>
          <w:lang w:eastAsia="en-AU"/>
        </w:rPr>
        <w:t xml:space="preserve">eedback and evaluation of our policies and procedures </w:t>
      </w:r>
      <w:r w:rsidR="002E73CB" w:rsidRPr="00560A57">
        <w:rPr>
          <w:rFonts w:asciiTheme="majorHAnsi" w:hAnsiTheme="majorHAnsi" w:cs="Arial"/>
          <w:sz w:val="22"/>
          <w:szCs w:val="22"/>
          <w:lang w:eastAsia="en-AU"/>
        </w:rPr>
        <w:t>through surveys, feedback or discussions with management.</w:t>
      </w:r>
      <w:r w:rsidR="007D38C0" w:rsidRPr="00560A57">
        <w:rPr>
          <w:rFonts w:asciiTheme="majorHAnsi" w:hAnsiTheme="majorHAnsi" w:cs="Arial"/>
          <w:sz w:val="22"/>
          <w:szCs w:val="22"/>
          <w:lang w:eastAsia="en-AU"/>
        </w:rPr>
        <w:t xml:space="preserve"> </w:t>
      </w:r>
    </w:p>
    <w:p w14:paraId="07FAF0AF" w14:textId="25CE5745" w:rsidR="00DB716D" w:rsidRPr="00187FF9" w:rsidRDefault="00DB716D" w:rsidP="00DB716D">
      <w:pPr>
        <w:spacing w:line="360" w:lineRule="auto"/>
        <w:rPr>
          <w:rFonts w:asciiTheme="minorHAnsi" w:hAnsiTheme="minorHAnsi" w:cstheme="minorHAnsi"/>
          <w:color w:val="000000" w:themeColor="text1"/>
          <w:sz w:val="22"/>
          <w:szCs w:val="22"/>
        </w:rPr>
      </w:pPr>
      <w:bookmarkStart w:id="5" w:name="_Hlk148359927"/>
      <w:r w:rsidRPr="00560A57">
        <w:rPr>
          <w:rFonts w:asciiTheme="minorHAnsi" w:hAnsiTheme="minorHAnsi" w:cstheme="minorHAnsi"/>
          <w:color w:val="000000" w:themeColor="text1"/>
          <w:sz w:val="22"/>
          <w:szCs w:val="22"/>
        </w:rPr>
        <w:t>[Primary policies –Child Protection; Code of Conduct;</w:t>
      </w:r>
      <w:r w:rsidR="00A93917" w:rsidRPr="00560A57">
        <w:rPr>
          <w:rFonts w:asciiTheme="minorHAnsi" w:hAnsiTheme="minorHAnsi" w:cstheme="minorHAnsi"/>
          <w:color w:val="000000" w:themeColor="text1"/>
          <w:sz w:val="22"/>
          <w:szCs w:val="22"/>
        </w:rPr>
        <w:t xml:space="preserve"> Interactions with Children, Families and Staff</w:t>
      </w:r>
      <w:r w:rsidRPr="00560A57">
        <w:rPr>
          <w:rFonts w:asciiTheme="minorHAnsi" w:hAnsiTheme="minorHAnsi" w:cstheme="minorHAnsi"/>
          <w:color w:val="000000" w:themeColor="text1"/>
          <w:sz w:val="22"/>
          <w:szCs w:val="22"/>
        </w:rPr>
        <w:t>]</w:t>
      </w:r>
    </w:p>
    <w:bookmarkEnd w:id="5"/>
    <w:p w14:paraId="2220F002" w14:textId="77777777" w:rsidR="00A93917" w:rsidRDefault="00A93917" w:rsidP="003C039A">
      <w:pPr>
        <w:spacing w:line="360" w:lineRule="auto"/>
        <w:rPr>
          <w:rFonts w:asciiTheme="minorHAnsi" w:hAnsiTheme="minorHAnsi" w:cstheme="minorHAnsi"/>
          <w:color w:val="34ABC1"/>
        </w:rPr>
      </w:pPr>
    </w:p>
    <w:p w14:paraId="71E3D5A1" w14:textId="77777777" w:rsidR="00DE26A6" w:rsidRPr="00DB504E" w:rsidRDefault="00DE26A6" w:rsidP="00DE26A6">
      <w:pPr>
        <w:spacing w:line="360" w:lineRule="auto"/>
        <w:rPr>
          <w:rFonts w:asciiTheme="minorHAnsi" w:hAnsiTheme="minorHAnsi" w:cstheme="minorHAnsi"/>
          <w:color w:val="16A6C6"/>
        </w:rPr>
      </w:pPr>
      <w:r w:rsidRPr="00DB504E">
        <w:rPr>
          <w:rFonts w:asciiTheme="minorHAnsi" w:hAnsiTheme="minorHAnsi" w:cstheme="minorHAnsi"/>
          <w:color w:val="16A6C6"/>
        </w:rPr>
        <w:t xml:space="preserve">PARTICIPATION OF FAMILIES, CHILDREN AND YOUNG PEOPLE </w:t>
      </w:r>
      <w:r w:rsidRPr="00DB504E">
        <w:rPr>
          <w:rFonts w:asciiTheme="minorHAnsi" w:hAnsiTheme="minorHAnsi" w:cstheme="minorHAnsi"/>
          <w:color w:val="16A6C6"/>
          <w:sz w:val="22"/>
          <w:szCs w:val="22"/>
        </w:rPr>
        <w:t>(National Principle 2)</w:t>
      </w:r>
    </w:p>
    <w:p w14:paraId="4C87685D" w14:textId="77777777" w:rsidR="00DE26A6" w:rsidRPr="002F107B" w:rsidRDefault="00DE26A6" w:rsidP="00DE26A6">
      <w:pPr>
        <w:spacing w:line="360" w:lineRule="auto"/>
        <w:rPr>
          <w:rFonts w:asciiTheme="majorHAnsi" w:hAnsiTheme="majorHAnsi" w:cstheme="majorHAnsi"/>
          <w:sz w:val="22"/>
          <w:szCs w:val="22"/>
        </w:rPr>
      </w:pPr>
      <w:r w:rsidRPr="00187FF9">
        <w:rPr>
          <w:rFonts w:asciiTheme="majorHAnsi" w:hAnsiTheme="majorHAnsi" w:cstheme="majorHAnsi"/>
          <w:sz w:val="22"/>
          <w:szCs w:val="22"/>
        </w:rPr>
        <w:t>Our Service ensures families are always welcome and feel comfortable asking questions on how we prioritise child safety. We provide a range of</w:t>
      </w:r>
      <w:r w:rsidRPr="002F107B">
        <w:rPr>
          <w:rFonts w:asciiTheme="majorHAnsi" w:hAnsiTheme="majorHAnsi" w:cstheme="majorHAnsi"/>
          <w:sz w:val="22"/>
          <w:szCs w:val="22"/>
        </w:rPr>
        <w:t xml:space="preserve"> opportunities for consultation and collaboration about decisions about their child’s safety whilst at our Service including:</w:t>
      </w:r>
    </w:p>
    <w:p w14:paraId="01BBA0C4" w14:textId="77777777" w:rsidR="00DE26A6" w:rsidRPr="002F107B" w:rsidRDefault="00DE26A6" w:rsidP="00DE26A6">
      <w:pPr>
        <w:pStyle w:val="ListParagraph"/>
        <w:numPr>
          <w:ilvl w:val="0"/>
          <w:numId w:val="20"/>
        </w:numPr>
        <w:spacing w:line="360" w:lineRule="auto"/>
        <w:rPr>
          <w:rFonts w:asciiTheme="majorHAnsi" w:hAnsiTheme="majorHAnsi" w:cstheme="majorHAnsi"/>
        </w:rPr>
      </w:pPr>
      <w:r w:rsidRPr="002F107B">
        <w:rPr>
          <w:rFonts w:asciiTheme="majorHAnsi" w:hAnsiTheme="majorHAnsi" w:cstheme="majorHAnsi"/>
        </w:rPr>
        <w:t>policy and procedure review</w:t>
      </w:r>
    </w:p>
    <w:p w14:paraId="16131EAD" w14:textId="77777777" w:rsidR="00DE26A6" w:rsidRPr="002F107B" w:rsidRDefault="00DE26A6" w:rsidP="00DE26A6">
      <w:pPr>
        <w:pStyle w:val="ListParagraph"/>
        <w:numPr>
          <w:ilvl w:val="0"/>
          <w:numId w:val="20"/>
        </w:numPr>
        <w:spacing w:line="360" w:lineRule="auto"/>
        <w:rPr>
          <w:rFonts w:asciiTheme="majorHAnsi" w:hAnsiTheme="majorHAnsi" w:cstheme="majorHAnsi"/>
        </w:rPr>
      </w:pPr>
      <w:r w:rsidRPr="002F107B">
        <w:rPr>
          <w:rFonts w:asciiTheme="majorHAnsi" w:hAnsiTheme="majorHAnsi" w:cstheme="majorHAnsi"/>
        </w:rPr>
        <w:t>child protection</w:t>
      </w:r>
    </w:p>
    <w:p w14:paraId="768C916A" w14:textId="77777777" w:rsidR="00DE26A6" w:rsidRPr="002F107B" w:rsidRDefault="00DE26A6" w:rsidP="00DE26A6">
      <w:pPr>
        <w:pStyle w:val="ListParagraph"/>
        <w:numPr>
          <w:ilvl w:val="0"/>
          <w:numId w:val="20"/>
        </w:numPr>
        <w:spacing w:line="360" w:lineRule="auto"/>
        <w:rPr>
          <w:rFonts w:asciiTheme="majorHAnsi" w:hAnsiTheme="majorHAnsi" w:cstheme="majorHAnsi"/>
        </w:rPr>
      </w:pPr>
      <w:r w:rsidRPr="002F107B">
        <w:rPr>
          <w:rFonts w:asciiTheme="majorHAnsi" w:hAnsiTheme="majorHAnsi" w:cstheme="majorHAnsi"/>
        </w:rPr>
        <w:t>allegations/grievance procedures</w:t>
      </w:r>
    </w:p>
    <w:p w14:paraId="09B373B1" w14:textId="77777777" w:rsidR="00DE26A6" w:rsidRPr="002F107B" w:rsidRDefault="00DE26A6" w:rsidP="00DE26A6">
      <w:pPr>
        <w:pStyle w:val="ListParagraph"/>
        <w:numPr>
          <w:ilvl w:val="0"/>
          <w:numId w:val="20"/>
        </w:numPr>
        <w:spacing w:line="360" w:lineRule="auto"/>
        <w:rPr>
          <w:rFonts w:asciiTheme="majorHAnsi" w:hAnsiTheme="majorHAnsi" w:cstheme="majorHAnsi"/>
        </w:rPr>
      </w:pPr>
      <w:r w:rsidRPr="002F107B">
        <w:rPr>
          <w:rFonts w:asciiTheme="majorHAnsi" w:hAnsiTheme="majorHAnsi" w:cstheme="majorHAnsi"/>
        </w:rPr>
        <w:t>sun safety</w:t>
      </w:r>
    </w:p>
    <w:p w14:paraId="4469FB3B" w14:textId="77777777" w:rsidR="00DE26A6" w:rsidRPr="002F107B" w:rsidRDefault="00DE26A6" w:rsidP="00DE26A6">
      <w:pPr>
        <w:pStyle w:val="ListParagraph"/>
        <w:numPr>
          <w:ilvl w:val="0"/>
          <w:numId w:val="20"/>
        </w:numPr>
        <w:spacing w:line="360" w:lineRule="auto"/>
        <w:rPr>
          <w:rFonts w:asciiTheme="majorHAnsi" w:hAnsiTheme="majorHAnsi" w:cstheme="majorHAnsi"/>
        </w:rPr>
      </w:pPr>
      <w:r w:rsidRPr="002F107B">
        <w:rPr>
          <w:rFonts w:asciiTheme="majorHAnsi" w:hAnsiTheme="majorHAnsi" w:cstheme="majorHAnsi"/>
        </w:rPr>
        <w:t>written authorisations- parenting orders</w:t>
      </w:r>
    </w:p>
    <w:p w14:paraId="30D7ED89" w14:textId="77777777" w:rsidR="00DE26A6" w:rsidRPr="002F107B" w:rsidRDefault="00DE26A6" w:rsidP="00DE26A6">
      <w:pPr>
        <w:pStyle w:val="ListParagraph"/>
        <w:numPr>
          <w:ilvl w:val="0"/>
          <w:numId w:val="20"/>
        </w:numPr>
        <w:spacing w:line="360" w:lineRule="auto"/>
        <w:rPr>
          <w:rFonts w:asciiTheme="majorHAnsi" w:hAnsiTheme="majorHAnsi" w:cstheme="majorHAnsi"/>
        </w:rPr>
      </w:pPr>
      <w:r w:rsidRPr="002F107B">
        <w:rPr>
          <w:rFonts w:asciiTheme="majorHAnsi" w:hAnsiTheme="majorHAnsi" w:cstheme="majorHAnsi"/>
        </w:rPr>
        <w:t>code of conduct</w:t>
      </w:r>
    </w:p>
    <w:p w14:paraId="66C07835" w14:textId="2D74CF3B" w:rsidR="00DE26A6" w:rsidRPr="00DD6E4D" w:rsidRDefault="00DE26A6" w:rsidP="00DE26A6">
      <w:pPr>
        <w:pStyle w:val="ListParagraph"/>
        <w:numPr>
          <w:ilvl w:val="0"/>
          <w:numId w:val="20"/>
        </w:numPr>
        <w:spacing w:line="360" w:lineRule="auto"/>
        <w:rPr>
          <w:rFonts w:asciiTheme="majorHAnsi" w:hAnsiTheme="majorHAnsi" w:cstheme="majorHAnsi"/>
        </w:rPr>
      </w:pPr>
      <w:r w:rsidRPr="00DD6E4D">
        <w:rPr>
          <w:rFonts w:asciiTheme="majorHAnsi" w:hAnsiTheme="majorHAnsi" w:cstheme="majorHAnsi"/>
        </w:rPr>
        <w:t xml:space="preserve">inclusivity and supporting children </w:t>
      </w:r>
      <w:r w:rsidR="009E1B4B" w:rsidRPr="00DD6E4D">
        <w:rPr>
          <w:rFonts w:asciiTheme="majorHAnsi" w:hAnsiTheme="majorHAnsi" w:cstheme="majorHAnsi"/>
        </w:rPr>
        <w:t xml:space="preserve">and young people </w:t>
      </w:r>
      <w:r w:rsidRPr="00DD6E4D">
        <w:rPr>
          <w:rFonts w:asciiTheme="majorHAnsi" w:hAnsiTheme="majorHAnsi" w:cstheme="majorHAnsi"/>
        </w:rPr>
        <w:t>with diverse needs</w:t>
      </w:r>
    </w:p>
    <w:p w14:paraId="03DD1BC0" w14:textId="196A4810" w:rsidR="009E4475" w:rsidRPr="00DD6E4D" w:rsidRDefault="005F58E4" w:rsidP="00DE26A6">
      <w:pPr>
        <w:pStyle w:val="ListParagraph"/>
        <w:numPr>
          <w:ilvl w:val="0"/>
          <w:numId w:val="20"/>
        </w:numPr>
        <w:spacing w:line="360" w:lineRule="auto"/>
        <w:rPr>
          <w:rFonts w:asciiTheme="majorHAnsi" w:hAnsiTheme="majorHAnsi" w:cstheme="majorHAnsi"/>
        </w:rPr>
      </w:pPr>
      <w:r w:rsidRPr="00DD6E4D">
        <w:rPr>
          <w:rFonts w:asciiTheme="majorHAnsi" w:hAnsiTheme="majorHAnsi" w:cstheme="majorHAnsi"/>
        </w:rPr>
        <w:t xml:space="preserve">adopting the National Model Code and Guidelines </w:t>
      </w:r>
    </w:p>
    <w:p w14:paraId="00D0887C" w14:textId="0C096CC7" w:rsidR="00DE26A6" w:rsidRPr="00560A57" w:rsidRDefault="00DE26A6" w:rsidP="00DE26A6">
      <w:pPr>
        <w:spacing w:line="360" w:lineRule="auto"/>
        <w:rPr>
          <w:rFonts w:asciiTheme="majorHAnsi" w:hAnsiTheme="majorHAnsi"/>
          <w:bCs/>
          <w:sz w:val="22"/>
          <w:szCs w:val="22"/>
        </w:rPr>
      </w:pPr>
      <w:r w:rsidRPr="00560A57">
        <w:rPr>
          <w:rFonts w:asciiTheme="majorHAnsi" w:hAnsiTheme="majorHAnsi"/>
          <w:bCs/>
          <w:sz w:val="22"/>
          <w:szCs w:val="22"/>
        </w:rPr>
        <w:t xml:space="preserve">We promote a respectful, child safe culture where children </w:t>
      </w:r>
      <w:r w:rsidR="009E1B4B" w:rsidRPr="00560A57">
        <w:rPr>
          <w:rFonts w:asciiTheme="majorHAnsi" w:hAnsiTheme="majorHAnsi"/>
          <w:bCs/>
          <w:sz w:val="22"/>
          <w:szCs w:val="22"/>
        </w:rPr>
        <w:t xml:space="preserve">and young people </w:t>
      </w:r>
      <w:r w:rsidRPr="00560A57">
        <w:rPr>
          <w:rFonts w:asciiTheme="majorHAnsi" w:hAnsiTheme="majorHAnsi"/>
          <w:bCs/>
          <w:sz w:val="22"/>
          <w:szCs w:val="22"/>
        </w:rPr>
        <w:t>concerns are always responded to, and children</w:t>
      </w:r>
      <w:r w:rsidR="009E1B4B" w:rsidRPr="00560A57">
        <w:rPr>
          <w:rFonts w:asciiTheme="majorHAnsi" w:hAnsiTheme="majorHAnsi"/>
          <w:bCs/>
          <w:sz w:val="22"/>
          <w:szCs w:val="22"/>
        </w:rPr>
        <w:t xml:space="preserve"> and young people</w:t>
      </w:r>
      <w:r w:rsidRPr="00560A57">
        <w:rPr>
          <w:rFonts w:asciiTheme="majorHAnsi" w:hAnsiTheme="majorHAnsi"/>
          <w:bCs/>
          <w:sz w:val="22"/>
          <w:szCs w:val="22"/>
        </w:rPr>
        <w:t xml:space="preserve"> feel empowered to participate in decisions and provide feedback to educators and staff. </w:t>
      </w:r>
    </w:p>
    <w:p w14:paraId="5954C1B7" w14:textId="77777777" w:rsidR="00EB3E97" w:rsidRPr="00560A57" w:rsidRDefault="00EB3E97" w:rsidP="00DE26A6">
      <w:pPr>
        <w:spacing w:line="360" w:lineRule="auto"/>
        <w:rPr>
          <w:rFonts w:asciiTheme="majorHAnsi" w:hAnsiTheme="majorHAnsi"/>
          <w:sz w:val="22"/>
          <w:szCs w:val="22"/>
        </w:rPr>
      </w:pPr>
    </w:p>
    <w:p w14:paraId="5B10C0DB" w14:textId="6DA56D20" w:rsidR="00DE26A6" w:rsidRPr="00560A57" w:rsidRDefault="00DE26A6" w:rsidP="00DE26A6">
      <w:pPr>
        <w:spacing w:line="360" w:lineRule="auto"/>
        <w:rPr>
          <w:rFonts w:asciiTheme="majorHAnsi" w:hAnsiTheme="majorHAnsi"/>
          <w:bCs/>
          <w:sz w:val="22"/>
          <w:szCs w:val="22"/>
        </w:rPr>
      </w:pPr>
      <w:r w:rsidRPr="00560A57">
        <w:rPr>
          <w:rFonts w:asciiTheme="majorHAnsi" w:hAnsiTheme="majorHAnsi"/>
          <w:sz w:val="22"/>
          <w:szCs w:val="22"/>
        </w:rPr>
        <w:t xml:space="preserve">Our </w:t>
      </w:r>
      <w:r w:rsidRPr="00560A57">
        <w:rPr>
          <w:rFonts w:asciiTheme="majorHAnsi" w:hAnsiTheme="majorHAnsi"/>
          <w:bCs/>
          <w:sz w:val="22"/>
          <w:szCs w:val="22"/>
        </w:rPr>
        <w:t>Service</w:t>
      </w:r>
      <w:r w:rsidRPr="00560A57">
        <w:rPr>
          <w:rFonts w:asciiTheme="majorHAnsi" w:hAnsiTheme="majorHAnsi"/>
          <w:sz w:val="22"/>
          <w:szCs w:val="22"/>
        </w:rPr>
        <w:t xml:space="preserve"> provides opportunities for conversations with children and young people about their rights and encourages children and young people speak up if they are feeling unsafe or worried. We provide multiple channels for children and young people to lodge complaints, tailoring these options to their communication preferences based on their feedback. We work individually with children and young people about the type of support they may require </w:t>
      </w:r>
      <w:r w:rsidR="00560A57" w:rsidRPr="00034649">
        <w:rPr>
          <w:rFonts w:asciiTheme="majorHAnsi" w:hAnsiTheme="majorHAnsi"/>
          <w:sz w:val="22"/>
          <w:szCs w:val="22"/>
        </w:rPr>
        <w:t>participat</w:t>
      </w:r>
      <w:r w:rsidR="005B7947">
        <w:rPr>
          <w:rFonts w:asciiTheme="majorHAnsi" w:hAnsiTheme="majorHAnsi"/>
          <w:sz w:val="22"/>
          <w:szCs w:val="22"/>
        </w:rPr>
        <w:t>ing</w:t>
      </w:r>
      <w:r w:rsidRPr="00560A57">
        <w:rPr>
          <w:rFonts w:asciiTheme="majorHAnsi" w:hAnsiTheme="majorHAnsi"/>
          <w:sz w:val="22"/>
          <w:szCs w:val="22"/>
        </w:rPr>
        <w:t xml:space="preserve"> in the complaints procedure.</w:t>
      </w:r>
    </w:p>
    <w:p w14:paraId="2CC37A29" w14:textId="77777777" w:rsidR="00DE26A6" w:rsidRPr="00187FF9" w:rsidRDefault="00DE26A6" w:rsidP="00DE26A6">
      <w:pPr>
        <w:spacing w:line="360" w:lineRule="auto"/>
        <w:rPr>
          <w:rFonts w:asciiTheme="minorHAnsi" w:hAnsiTheme="minorHAnsi" w:cstheme="minorHAnsi"/>
          <w:color w:val="000000" w:themeColor="text1"/>
          <w:sz w:val="22"/>
          <w:szCs w:val="22"/>
        </w:rPr>
      </w:pPr>
      <w:r w:rsidRPr="00560A57">
        <w:rPr>
          <w:rFonts w:asciiTheme="minorHAnsi" w:hAnsiTheme="minorHAnsi" w:cstheme="minorHAnsi"/>
          <w:color w:val="000000" w:themeColor="text1"/>
          <w:sz w:val="22"/>
          <w:szCs w:val="22"/>
        </w:rPr>
        <w:t>[Primary policies –Dealing with Complaints; Interactions with Children Families and Staff]</w:t>
      </w:r>
    </w:p>
    <w:p w14:paraId="3E8F76A2" w14:textId="77777777" w:rsidR="00DE26A6" w:rsidRDefault="00DE26A6" w:rsidP="003C039A">
      <w:pPr>
        <w:spacing w:line="360" w:lineRule="auto"/>
        <w:rPr>
          <w:rFonts w:asciiTheme="minorHAnsi" w:hAnsiTheme="minorHAnsi" w:cstheme="minorHAnsi"/>
          <w:color w:val="34ABC1"/>
        </w:rPr>
      </w:pPr>
    </w:p>
    <w:p w14:paraId="277D4A80" w14:textId="62324BB6" w:rsidR="003C039A" w:rsidRPr="00DB504E" w:rsidRDefault="003C039A" w:rsidP="003C039A">
      <w:pPr>
        <w:spacing w:line="360" w:lineRule="auto"/>
        <w:rPr>
          <w:rFonts w:asciiTheme="minorHAnsi" w:hAnsiTheme="minorHAnsi" w:cstheme="minorHAnsi"/>
          <w:color w:val="16A6C6"/>
        </w:rPr>
      </w:pPr>
      <w:r w:rsidRPr="00DB504E">
        <w:rPr>
          <w:rFonts w:asciiTheme="minorHAnsi" w:hAnsiTheme="minorHAnsi" w:cstheme="minorHAnsi"/>
          <w:color w:val="16A6C6"/>
        </w:rPr>
        <w:t xml:space="preserve">CODE OF CONDUCT </w:t>
      </w:r>
      <w:r w:rsidRPr="00DB504E">
        <w:rPr>
          <w:rFonts w:asciiTheme="minorHAnsi" w:hAnsiTheme="minorHAnsi" w:cstheme="minorHAnsi"/>
          <w:color w:val="16A6C6"/>
          <w:sz w:val="22"/>
          <w:szCs w:val="22"/>
        </w:rPr>
        <w:t>(National Principles 4 and 6)</w:t>
      </w:r>
    </w:p>
    <w:p w14:paraId="7F14B8E8" w14:textId="77777777" w:rsidR="00ED7FDA" w:rsidRDefault="003C039A" w:rsidP="003C039A">
      <w:pPr>
        <w:spacing w:line="360" w:lineRule="auto"/>
        <w:rPr>
          <w:rFonts w:asciiTheme="majorHAnsi" w:hAnsiTheme="majorHAnsi" w:cstheme="majorHAnsi"/>
          <w:i/>
          <w:iCs/>
          <w:color w:val="000000" w:themeColor="text1"/>
          <w:sz w:val="22"/>
          <w:szCs w:val="22"/>
        </w:rPr>
      </w:pPr>
      <w:r w:rsidRPr="00187FF9">
        <w:rPr>
          <w:rFonts w:asciiTheme="majorHAnsi" w:hAnsiTheme="majorHAnsi" w:cstheme="majorHAnsi"/>
          <w:color w:val="000000" w:themeColor="text1"/>
          <w:sz w:val="22"/>
          <w:szCs w:val="22"/>
        </w:rPr>
        <w:t xml:space="preserve">Management, educators, staff, volunteers and students will adhere to our Service’s </w:t>
      </w:r>
      <w:r w:rsidRPr="00187FF9">
        <w:rPr>
          <w:rFonts w:asciiTheme="majorHAnsi" w:hAnsiTheme="majorHAnsi" w:cstheme="majorHAnsi"/>
          <w:i/>
          <w:iCs/>
          <w:color w:val="000000" w:themeColor="text1"/>
          <w:sz w:val="22"/>
          <w:szCs w:val="22"/>
        </w:rPr>
        <w:t xml:space="preserve">Code of Conduct </w:t>
      </w:r>
    </w:p>
    <w:p w14:paraId="646748FF" w14:textId="50B8CD27" w:rsidR="003959A6" w:rsidRDefault="003C039A" w:rsidP="003C039A">
      <w:pPr>
        <w:spacing w:line="360" w:lineRule="auto"/>
        <w:rPr>
          <w:rFonts w:asciiTheme="majorHAnsi" w:hAnsiTheme="majorHAnsi" w:cs="Calibri"/>
          <w:sz w:val="22"/>
          <w:szCs w:val="22"/>
        </w:rPr>
      </w:pPr>
      <w:r w:rsidRPr="00560A57">
        <w:rPr>
          <w:rFonts w:asciiTheme="majorHAnsi" w:hAnsiTheme="majorHAnsi" w:cstheme="majorHAnsi"/>
          <w:i/>
          <w:iCs/>
          <w:color w:val="000000" w:themeColor="text1"/>
          <w:sz w:val="22"/>
          <w:szCs w:val="22"/>
        </w:rPr>
        <w:lastRenderedPageBreak/>
        <w:t>Policy.</w:t>
      </w:r>
      <w:r w:rsidRPr="00560A57">
        <w:rPr>
          <w:rFonts w:asciiTheme="majorHAnsi" w:hAnsiTheme="majorHAnsi" w:cstheme="majorHAnsi"/>
          <w:color w:val="000000" w:themeColor="text1"/>
          <w:sz w:val="22"/>
          <w:szCs w:val="22"/>
        </w:rPr>
        <w:t xml:space="preserve"> </w:t>
      </w:r>
      <w:bookmarkStart w:id="6" w:name="_Hlk148363060"/>
      <w:r w:rsidR="007D38C0" w:rsidRPr="00560A57">
        <w:rPr>
          <w:rFonts w:asciiTheme="majorHAnsi" w:hAnsiTheme="majorHAnsi" w:cs="Calibri"/>
          <w:sz w:val="22"/>
          <w:szCs w:val="22"/>
        </w:rPr>
        <w:t xml:space="preserve">Our </w:t>
      </w:r>
      <w:r w:rsidR="007D38C0" w:rsidRPr="00560A57">
        <w:rPr>
          <w:rFonts w:asciiTheme="majorHAnsi" w:hAnsiTheme="majorHAnsi" w:cs="Calibri"/>
          <w:i/>
          <w:iCs/>
          <w:sz w:val="22"/>
          <w:szCs w:val="22"/>
        </w:rPr>
        <w:t>Code of Conduct Policy</w:t>
      </w:r>
      <w:r w:rsidR="007D38C0" w:rsidRPr="00560A57">
        <w:rPr>
          <w:rFonts w:asciiTheme="majorHAnsi" w:hAnsiTheme="majorHAnsi" w:cs="Calibri"/>
          <w:sz w:val="22"/>
          <w:szCs w:val="22"/>
        </w:rPr>
        <w:t xml:space="preserve"> clearly outlines expectations regarding behaviour and describes the principles, values, and ethical guidelines that guide our staff and stakeholders in their interactions and activities. All educators and staff members are made fully aware that following breaches of the Code of Conduct and role responsibilities may result in disciplinary action which may lead to termination of employment. Individuals can report any concerns they may have about inappropriate actions of any educator, staff, student or volunteer that involves children or young people to management, ensuring a prompt and thorough response to maintain a safe and secure environment for all.  </w:t>
      </w:r>
      <w:bookmarkEnd w:id="6"/>
    </w:p>
    <w:p w14:paraId="08DE77EE" w14:textId="77777777" w:rsidR="00DB504E" w:rsidRPr="00560A57" w:rsidRDefault="00DB504E" w:rsidP="003C039A">
      <w:pPr>
        <w:spacing w:line="360" w:lineRule="auto"/>
        <w:rPr>
          <w:rFonts w:asciiTheme="majorHAnsi" w:hAnsiTheme="majorHAnsi" w:cs="Calibri"/>
          <w:sz w:val="22"/>
          <w:szCs w:val="22"/>
        </w:rPr>
      </w:pPr>
    </w:p>
    <w:p w14:paraId="7A5EC4C2" w14:textId="47B4211E" w:rsidR="003C039A" w:rsidRPr="00560A57" w:rsidRDefault="003C039A" w:rsidP="003C039A">
      <w:pPr>
        <w:spacing w:line="360" w:lineRule="auto"/>
        <w:rPr>
          <w:rFonts w:asciiTheme="majorHAnsi" w:hAnsiTheme="majorHAnsi" w:cstheme="majorHAnsi"/>
          <w:color w:val="000000" w:themeColor="text1"/>
          <w:sz w:val="22"/>
          <w:szCs w:val="22"/>
        </w:rPr>
      </w:pPr>
      <w:r w:rsidRPr="00560A57">
        <w:rPr>
          <w:rFonts w:asciiTheme="majorHAnsi" w:hAnsiTheme="majorHAnsi" w:cstheme="majorHAnsi"/>
          <w:color w:val="000000" w:themeColor="text1"/>
          <w:sz w:val="22"/>
          <w:szCs w:val="22"/>
        </w:rPr>
        <w:t>We will:</w:t>
      </w:r>
    </w:p>
    <w:p w14:paraId="2B2F7EB7" w14:textId="734DA69B" w:rsidR="00674DDB" w:rsidRPr="00560A57" w:rsidRDefault="00674DDB" w:rsidP="003C039A">
      <w:pPr>
        <w:pStyle w:val="ListParagraph"/>
        <w:numPr>
          <w:ilvl w:val="0"/>
          <w:numId w:val="23"/>
        </w:numPr>
        <w:spacing w:after="120" w:line="360" w:lineRule="auto"/>
        <w:rPr>
          <w:rFonts w:asciiTheme="majorHAnsi" w:hAnsiTheme="majorHAnsi" w:cstheme="majorHAnsi"/>
        </w:rPr>
      </w:pPr>
      <w:bookmarkStart w:id="7" w:name="_Hlk148360130"/>
      <w:r w:rsidRPr="00560A57">
        <w:rPr>
          <w:rFonts w:asciiTheme="majorHAnsi" w:hAnsiTheme="majorHAnsi" w:cstheme="majorHAnsi"/>
        </w:rPr>
        <w:t>promote a culture of child safety and wellbeing in all aspects of our Service’s operations</w:t>
      </w:r>
    </w:p>
    <w:p w14:paraId="56F6675E" w14:textId="53419A5B" w:rsidR="003C039A" w:rsidRPr="00560A57" w:rsidRDefault="003C039A" w:rsidP="003C039A">
      <w:pPr>
        <w:pStyle w:val="ListParagraph"/>
        <w:numPr>
          <w:ilvl w:val="0"/>
          <w:numId w:val="23"/>
        </w:numPr>
        <w:spacing w:after="120" w:line="360" w:lineRule="auto"/>
        <w:rPr>
          <w:rFonts w:asciiTheme="majorHAnsi" w:hAnsiTheme="majorHAnsi" w:cstheme="majorHAnsi"/>
        </w:rPr>
      </w:pPr>
      <w:bookmarkStart w:id="8" w:name="_Hlk148363093"/>
      <w:bookmarkEnd w:id="7"/>
      <w:r w:rsidRPr="00560A57">
        <w:rPr>
          <w:rFonts w:asciiTheme="majorHAnsi" w:hAnsiTheme="majorHAnsi" w:cstheme="majorHAnsi"/>
        </w:rPr>
        <w:t xml:space="preserve">adhere to our </w:t>
      </w:r>
      <w:r w:rsidRPr="00560A57">
        <w:rPr>
          <w:rFonts w:asciiTheme="majorHAnsi" w:hAnsiTheme="majorHAnsi" w:cstheme="majorHAnsi"/>
          <w:i/>
          <w:iCs/>
        </w:rPr>
        <w:t>Child Safe Environment Policy</w:t>
      </w:r>
      <w:r w:rsidR="006E0EB6">
        <w:rPr>
          <w:rFonts w:asciiTheme="majorHAnsi" w:hAnsiTheme="majorHAnsi" w:cstheme="majorHAnsi"/>
          <w:i/>
          <w:iCs/>
        </w:rPr>
        <w:t xml:space="preserve"> and </w:t>
      </w:r>
      <w:r w:rsidRPr="00560A57">
        <w:rPr>
          <w:rFonts w:asciiTheme="majorHAnsi" w:hAnsiTheme="majorHAnsi" w:cstheme="majorHAnsi"/>
          <w:i/>
          <w:iCs/>
        </w:rPr>
        <w:t>Child Protection Policy</w:t>
      </w:r>
      <w:r w:rsidRPr="00560A57">
        <w:rPr>
          <w:rFonts w:asciiTheme="majorHAnsi" w:hAnsiTheme="majorHAnsi" w:cstheme="majorHAnsi"/>
        </w:rPr>
        <w:t xml:space="preserve"> at all times</w:t>
      </w:r>
    </w:p>
    <w:p w14:paraId="0A2A7945" w14:textId="3F5B9FB8" w:rsidR="0091675E" w:rsidRPr="00560A57" w:rsidRDefault="0091675E" w:rsidP="003C039A">
      <w:pPr>
        <w:pStyle w:val="ListParagraph"/>
        <w:numPr>
          <w:ilvl w:val="0"/>
          <w:numId w:val="23"/>
        </w:numPr>
        <w:spacing w:after="120" w:line="360" w:lineRule="auto"/>
        <w:rPr>
          <w:rFonts w:asciiTheme="majorHAnsi" w:hAnsiTheme="majorHAnsi" w:cstheme="majorHAnsi"/>
        </w:rPr>
      </w:pPr>
      <w:bookmarkStart w:id="9" w:name="_Hlk148360140"/>
      <w:bookmarkEnd w:id="8"/>
      <w:r w:rsidRPr="00560A57">
        <w:rPr>
          <w:rFonts w:asciiTheme="majorHAnsi" w:hAnsiTheme="majorHAnsi" w:cstheme="majorHAnsi"/>
        </w:rPr>
        <w:t>ensure all staff, educators, volunteers and students have undertaken current child protection legislation training</w:t>
      </w:r>
    </w:p>
    <w:bookmarkEnd w:id="9"/>
    <w:p w14:paraId="20AF4602" w14:textId="7DAD78EF" w:rsidR="003C039A" w:rsidRPr="00560A57" w:rsidRDefault="003C039A" w:rsidP="003C039A">
      <w:pPr>
        <w:pStyle w:val="ListParagraph"/>
        <w:numPr>
          <w:ilvl w:val="0"/>
          <w:numId w:val="23"/>
        </w:numPr>
        <w:spacing w:after="120" w:line="360" w:lineRule="auto"/>
        <w:rPr>
          <w:rFonts w:asciiTheme="majorHAnsi" w:hAnsiTheme="majorHAnsi" w:cstheme="majorHAnsi"/>
        </w:rPr>
      </w:pPr>
      <w:r w:rsidRPr="00560A57">
        <w:rPr>
          <w:rFonts w:asciiTheme="majorHAnsi" w:hAnsiTheme="majorHAnsi" w:cstheme="majorHAnsi"/>
        </w:rPr>
        <w:t xml:space="preserve">provide adequate </w:t>
      </w:r>
      <w:bookmarkStart w:id="10" w:name="_Hlk148360150"/>
      <w:r w:rsidR="00CF152D" w:rsidRPr="00560A57">
        <w:rPr>
          <w:rFonts w:asciiTheme="majorHAnsi" w:hAnsiTheme="majorHAnsi" w:cstheme="majorHAnsi"/>
        </w:rPr>
        <w:t xml:space="preserve">and effective </w:t>
      </w:r>
      <w:bookmarkEnd w:id="10"/>
      <w:r w:rsidRPr="00560A57">
        <w:rPr>
          <w:rFonts w:asciiTheme="majorHAnsi" w:hAnsiTheme="majorHAnsi" w:cstheme="majorHAnsi"/>
        </w:rPr>
        <w:t>supervision of children at all times</w:t>
      </w:r>
    </w:p>
    <w:p w14:paraId="0B76B1D8" w14:textId="7E464954" w:rsidR="00674DDB" w:rsidRPr="00560A57" w:rsidRDefault="00674DDB" w:rsidP="003C039A">
      <w:pPr>
        <w:pStyle w:val="ListParagraph"/>
        <w:numPr>
          <w:ilvl w:val="0"/>
          <w:numId w:val="23"/>
        </w:numPr>
        <w:spacing w:after="120" w:line="360" w:lineRule="auto"/>
        <w:rPr>
          <w:rFonts w:asciiTheme="majorHAnsi" w:hAnsiTheme="majorHAnsi" w:cstheme="majorHAnsi"/>
        </w:rPr>
      </w:pPr>
      <w:bookmarkStart w:id="11" w:name="_Hlk148360292"/>
      <w:r w:rsidRPr="00560A57">
        <w:rPr>
          <w:rFonts w:asciiTheme="majorHAnsi" w:hAnsiTheme="majorHAnsi" w:cstheme="majorHAnsi"/>
        </w:rPr>
        <w:t>ensure the safe use of online environments</w:t>
      </w:r>
    </w:p>
    <w:bookmarkEnd w:id="11"/>
    <w:p w14:paraId="7F1D7431" w14:textId="77777777" w:rsidR="003C039A" w:rsidRPr="002F107B" w:rsidRDefault="003C039A" w:rsidP="003C039A">
      <w:pPr>
        <w:pStyle w:val="ListParagraph"/>
        <w:numPr>
          <w:ilvl w:val="0"/>
          <w:numId w:val="23"/>
        </w:numPr>
        <w:spacing w:after="120" w:line="360" w:lineRule="auto"/>
        <w:rPr>
          <w:rFonts w:asciiTheme="majorHAnsi" w:hAnsiTheme="majorHAnsi" w:cstheme="majorHAnsi"/>
        </w:rPr>
      </w:pPr>
      <w:r w:rsidRPr="002F107B">
        <w:rPr>
          <w:rFonts w:asciiTheme="majorHAnsi" w:hAnsiTheme="majorHAnsi" w:cstheme="majorHAnsi"/>
        </w:rPr>
        <w:t>take reasonable action to protect children and young people for risk of harm</w:t>
      </w:r>
    </w:p>
    <w:p w14:paraId="27FF8838" w14:textId="55F3E5DE" w:rsidR="003C039A" w:rsidRPr="002F107B" w:rsidRDefault="003C039A" w:rsidP="003C039A">
      <w:pPr>
        <w:pStyle w:val="ListParagraph"/>
        <w:numPr>
          <w:ilvl w:val="0"/>
          <w:numId w:val="23"/>
        </w:numPr>
        <w:spacing w:after="120" w:line="360" w:lineRule="auto"/>
        <w:rPr>
          <w:rFonts w:asciiTheme="majorHAnsi" w:hAnsiTheme="majorHAnsi" w:cstheme="majorHAnsi"/>
        </w:rPr>
      </w:pPr>
      <w:r w:rsidRPr="002F107B">
        <w:rPr>
          <w:rFonts w:asciiTheme="majorHAnsi" w:hAnsiTheme="majorHAnsi" w:cstheme="majorHAnsi"/>
        </w:rPr>
        <w:t xml:space="preserve">ensure the </w:t>
      </w:r>
      <w:r w:rsidR="001C5CB5">
        <w:rPr>
          <w:rFonts w:asciiTheme="majorHAnsi" w:hAnsiTheme="majorHAnsi" w:cstheme="majorHAnsi"/>
        </w:rPr>
        <w:t>S</w:t>
      </w:r>
      <w:r w:rsidRPr="002F107B">
        <w:rPr>
          <w:rFonts w:asciiTheme="majorHAnsi" w:hAnsiTheme="majorHAnsi" w:cstheme="majorHAnsi"/>
        </w:rPr>
        <w:t>ervice premise is free from the use of tobacco, illicit drugs and alcohol</w:t>
      </w:r>
    </w:p>
    <w:p w14:paraId="6E025473" w14:textId="77777777" w:rsidR="003C039A" w:rsidRPr="002F107B" w:rsidRDefault="003C039A" w:rsidP="003C039A">
      <w:pPr>
        <w:pStyle w:val="ListParagraph"/>
        <w:numPr>
          <w:ilvl w:val="0"/>
          <w:numId w:val="23"/>
        </w:numPr>
        <w:spacing w:after="120" w:line="360" w:lineRule="auto"/>
        <w:rPr>
          <w:rFonts w:asciiTheme="majorHAnsi" w:hAnsiTheme="majorHAnsi" w:cstheme="majorHAnsi"/>
        </w:rPr>
      </w:pPr>
      <w:r w:rsidRPr="002F107B">
        <w:rPr>
          <w:rFonts w:asciiTheme="majorHAnsi" w:hAnsiTheme="majorHAnsi" w:cstheme="majorHAnsi"/>
        </w:rPr>
        <w:t>be responsible for their own, and others health and safety</w:t>
      </w:r>
    </w:p>
    <w:p w14:paraId="5970B709" w14:textId="77777777" w:rsidR="00A87177" w:rsidRPr="00DD6E4D" w:rsidRDefault="00A87177" w:rsidP="00A87177">
      <w:pPr>
        <w:pStyle w:val="ListParagraph"/>
        <w:numPr>
          <w:ilvl w:val="0"/>
          <w:numId w:val="23"/>
        </w:numPr>
        <w:spacing w:after="120" w:line="360" w:lineRule="auto"/>
        <w:rPr>
          <w:rFonts w:asciiTheme="majorHAnsi" w:hAnsiTheme="majorHAnsi" w:cstheme="majorHAnsi"/>
          <w:i/>
          <w:iCs/>
        </w:rPr>
      </w:pPr>
      <w:r w:rsidRPr="00DD6E4D">
        <w:rPr>
          <w:rFonts w:asciiTheme="majorHAnsi" w:hAnsiTheme="majorHAnsi" w:cstheme="majorHAnsi"/>
        </w:rPr>
        <w:t xml:space="preserve">adhere to our </w:t>
      </w:r>
      <w:r w:rsidRPr="00DD6E4D">
        <w:rPr>
          <w:rFonts w:asciiTheme="majorHAnsi" w:hAnsiTheme="majorHAnsi" w:cstheme="majorHAnsi"/>
          <w:i/>
          <w:iCs/>
        </w:rPr>
        <w:t>Privacy and Confidentiality Policy</w:t>
      </w:r>
    </w:p>
    <w:p w14:paraId="6A6EB410" w14:textId="3D0957FB" w:rsidR="003C039A" w:rsidRPr="002F107B" w:rsidRDefault="003C039A" w:rsidP="003C039A">
      <w:pPr>
        <w:pStyle w:val="ListParagraph"/>
        <w:numPr>
          <w:ilvl w:val="0"/>
          <w:numId w:val="23"/>
        </w:numPr>
        <w:spacing w:after="120" w:line="360" w:lineRule="auto"/>
        <w:rPr>
          <w:rFonts w:asciiTheme="majorHAnsi" w:hAnsiTheme="majorHAnsi" w:cstheme="majorHAnsi"/>
        </w:rPr>
      </w:pPr>
      <w:r w:rsidRPr="002F107B">
        <w:rPr>
          <w:rFonts w:asciiTheme="majorHAnsi" w:hAnsiTheme="majorHAnsi" w:cstheme="majorHAnsi"/>
        </w:rPr>
        <w:t>be a positive role model to children</w:t>
      </w:r>
      <w:r>
        <w:rPr>
          <w:rFonts w:asciiTheme="majorHAnsi" w:hAnsiTheme="majorHAnsi" w:cstheme="majorHAnsi"/>
        </w:rPr>
        <w:t xml:space="preserve"> and young people</w:t>
      </w:r>
    </w:p>
    <w:p w14:paraId="33FEC66B" w14:textId="17BFEC46" w:rsidR="003C039A" w:rsidRPr="00560A57" w:rsidRDefault="003C039A" w:rsidP="003C039A">
      <w:pPr>
        <w:pStyle w:val="ListParagraph"/>
        <w:numPr>
          <w:ilvl w:val="0"/>
          <w:numId w:val="23"/>
        </w:numPr>
        <w:spacing w:after="120" w:line="360" w:lineRule="auto"/>
        <w:rPr>
          <w:rFonts w:asciiTheme="majorHAnsi" w:hAnsiTheme="majorHAnsi" w:cstheme="majorHAnsi"/>
        </w:rPr>
      </w:pPr>
      <w:r w:rsidRPr="002F107B">
        <w:rPr>
          <w:rFonts w:asciiTheme="majorHAnsi" w:hAnsiTheme="majorHAnsi" w:cstheme="majorHAnsi"/>
        </w:rPr>
        <w:t xml:space="preserve">respect </w:t>
      </w:r>
      <w:r w:rsidRPr="00560A57">
        <w:rPr>
          <w:rFonts w:asciiTheme="majorHAnsi" w:hAnsiTheme="majorHAnsi" w:cstheme="majorHAnsi"/>
        </w:rPr>
        <w:t xml:space="preserve">children </w:t>
      </w:r>
      <w:r w:rsidR="009E1B4B" w:rsidRPr="00560A57">
        <w:rPr>
          <w:rFonts w:asciiTheme="majorHAnsi" w:hAnsiTheme="majorHAnsi" w:cstheme="majorHAnsi"/>
        </w:rPr>
        <w:t xml:space="preserve">and young people’s </w:t>
      </w:r>
      <w:r w:rsidRPr="00560A57">
        <w:rPr>
          <w:rFonts w:asciiTheme="majorHAnsi" w:hAnsiTheme="majorHAnsi" w:cstheme="majorHAnsi"/>
        </w:rPr>
        <w:t>privacy and dignity at all times</w:t>
      </w:r>
    </w:p>
    <w:p w14:paraId="307C2B89" w14:textId="77777777" w:rsidR="00187FF9" w:rsidRPr="00560A57" w:rsidRDefault="003C039A" w:rsidP="00187FF9">
      <w:pPr>
        <w:pStyle w:val="ListParagraph"/>
        <w:numPr>
          <w:ilvl w:val="0"/>
          <w:numId w:val="23"/>
        </w:numPr>
        <w:spacing w:after="120" w:line="360" w:lineRule="auto"/>
        <w:rPr>
          <w:rFonts w:asciiTheme="majorHAnsi" w:hAnsiTheme="majorHAnsi" w:cstheme="majorHAnsi"/>
        </w:rPr>
      </w:pPr>
      <w:r w:rsidRPr="00560A57">
        <w:rPr>
          <w:rFonts w:asciiTheme="majorHAnsi" w:hAnsiTheme="majorHAnsi" w:cstheme="majorHAnsi"/>
        </w:rPr>
        <w:t>listen and respond appropriately to the views and concerns of children and young people</w:t>
      </w:r>
    </w:p>
    <w:p w14:paraId="6FF187A7" w14:textId="30848E24" w:rsidR="003C039A" w:rsidRPr="00560A57" w:rsidRDefault="003C039A" w:rsidP="00187FF9">
      <w:pPr>
        <w:pStyle w:val="ListParagraph"/>
        <w:numPr>
          <w:ilvl w:val="0"/>
          <w:numId w:val="23"/>
        </w:numPr>
        <w:spacing w:after="120" w:line="360" w:lineRule="auto"/>
        <w:rPr>
          <w:rFonts w:asciiTheme="majorHAnsi" w:hAnsiTheme="majorHAnsi" w:cstheme="majorHAnsi"/>
        </w:rPr>
      </w:pPr>
      <w:r w:rsidRPr="00560A57">
        <w:rPr>
          <w:rFonts w:asciiTheme="majorHAnsi" w:hAnsiTheme="majorHAnsi" w:cstheme="majorHAnsi"/>
        </w:rPr>
        <w:t xml:space="preserve">report any allegations of child abuse to the </w:t>
      </w:r>
      <w:r w:rsidR="00674DDB" w:rsidRPr="00560A57">
        <w:rPr>
          <w:rFonts w:asciiTheme="majorHAnsi" w:hAnsiTheme="majorHAnsi" w:cstheme="majorHAnsi"/>
        </w:rPr>
        <w:t xml:space="preserve">approved provider </w:t>
      </w:r>
      <w:r w:rsidR="007C6B35" w:rsidRPr="00560A57">
        <w:rPr>
          <w:rFonts w:asciiTheme="majorHAnsi" w:hAnsiTheme="majorHAnsi" w:cstheme="majorHAnsi"/>
        </w:rPr>
        <w:t>or to relevant authorities</w:t>
      </w:r>
    </w:p>
    <w:p w14:paraId="7AF743F1" w14:textId="77777777" w:rsidR="003C039A" w:rsidRPr="00560A57" w:rsidRDefault="003C039A" w:rsidP="003C039A">
      <w:pPr>
        <w:pStyle w:val="ListParagraph"/>
        <w:numPr>
          <w:ilvl w:val="0"/>
          <w:numId w:val="23"/>
        </w:numPr>
        <w:spacing w:after="120" w:line="360" w:lineRule="auto"/>
        <w:rPr>
          <w:rFonts w:asciiTheme="majorHAnsi" w:hAnsiTheme="majorHAnsi" w:cstheme="majorHAnsi"/>
        </w:rPr>
      </w:pPr>
      <w:r w:rsidRPr="00560A57">
        <w:rPr>
          <w:rFonts w:asciiTheme="majorHAnsi" w:hAnsiTheme="majorHAnsi" w:cstheme="majorHAnsi"/>
        </w:rPr>
        <w:t>notify the approved provider and/or the regulatory authority within 24 hours of any serious incident or complaint as per the National Regulations</w:t>
      </w:r>
    </w:p>
    <w:p w14:paraId="07B551DA" w14:textId="77777777" w:rsidR="003C039A" w:rsidRDefault="003C039A" w:rsidP="003C039A">
      <w:pPr>
        <w:pStyle w:val="ListParagraph"/>
        <w:numPr>
          <w:ilvl w:val="0"/>
          <w:numId w:val="23"/>
        </w:numPr>
        <w:spacing w:after="120" w:line="360" w:lineRule="auto"/>
        <w:rPr>
          <w:rFonts w:asciiTheme="majorHAnsi" w:hAnsiTheme="majorHAnsi" w:cstheme="majorHAnsi"/>
        </w:rPr>
      </w:pPr>
      <w:r w:rsidRPr="00560A57">
        <w:rPr>
          <w:rFonts w:asciiTheme="majorHAnsi" w:hAnsiTheme="majorHAnsi" w:cstheme="majorHAnsi"/>
        </w:rPr>
        <w:t>encourage children and young people to ‘have a say’ on issues that are important to them.</w:t>
      </w:r>
    </w:p>
    <w:p w14:paraId="27507E46" w14:textId="77777777" w:rsidR="00DB504E" w:rsidRPr="00560A57" w:rsidRDefault="00DB504E" w:rsidP="00DB504E">
      <w:pPr>
        <w:pStyle w:val="ListParagraph"/>
        <w:spacing w:after="120" w:line="360" w:lineRule="auto"/>
        <w:ind w:left="360"/>
        <w:rPr>
          <w:rFonts w:asciiTheme="majorHAnsi" w:hAnsiTheme="majorHAnsi" w:cstheme="majorHAnsi"/>
        </w:rPr>
      </w:pPr>
    </w:p>
    <w:p w14:paraId="5211DDBA" w14:textId="0F3A1566" w:rsidR="003C039A" w:rsidRPr="00E0222F" w:rsidRDefault="003C039A" w:rsidP="003C039A">
      <w:pPr>
        <w:spacing w:line="360" w:lineRule="auto"/>
        <w:rPr>
          <w:rFonts w:asciiTheme="majorHAnsi" w:hAnsiTheme="majorHAnsi" w:cstheme="majorHAnsi"/>
          <w:sz w:val="22"/>
          <w:szCs w:val="22"/>
        </w:rPr>
      </w:pPr>
      <w:bookmarkStart w:id="12" w:name="_Hlk148363304"/>
      <w:r w:rsidRPr="00560A57">
        <w:rPr>
          <w:rFonts w:asciiTheme="majorHAnsi" w:hAnsiTheme="majorHAnsi" w:cstheme="majorHAnsi"/>
          <w:sz w:val="22"/>
          <w:szCs w:val="22"/>
        </w:rPr>
        <w:t>Staff, educators</w:t>
      </w:r>
      <w:r w:rsidR="007D38C0" w:rsidRPr="00560A57">
        <w:rPr>
          <w:rFonts w:asciiTheme="majorHAnsi" w:hAnsiTheme="majorHAnsi" w:cstheme="majorHAnsi"/>
          <w:sz w:val="22"/>
          <w:szCs w:val="22"/>
        </w:rPr>
        <w:t>,</w:t>
      </w:r>
      <w:r w:rsidRPr="00560A57">
        <w:rPr>
          <w:rFonts w:asciiTheme="majorHAnsi" w:hAnsiTheme="majorHAnsi" w:cstheme="majorHAnsi"/>
          <w:sz w:val="22"/>
          <w:szCs w:val="22"/>
        </w:rPr>
        <w:t xml:space="preserve"> </w:t>
      </w:r>
      <w:r w:rsidR="007D38C0" w:rsidRPr="00560A57">
        <w:rPr>
          <w:rFonts w:asciiTheme="majorHAnsi" w:hAnsiTheme="majorHAnsi" w:cstheme="majorHAnsi"/>
          <w:sz w:val="22"/>
          <w:szCs w:val="22"/>
        </w:rPr>
        <w:t xml:space="preserve">students </w:t>
      </w:r>
      <w:r w:rsidRPr="00560A57">
        <w:rPr>
          <w:rFonts w:asciiTheme="majorHAnsi" w:hAnsiTheme="majorHAnsi" w:cstheme="majorHAnsi"/>
          <w:sz w:val="22"/>
          <w:szCs w:val="22"/>
        </w:rPr>
        <w:t>and volunteers</w:t>
      </w:r>
      <w:r>
        <w:rPr>
          <w:rFonts w:asciiTheme="majorHAnsi" w:hAnsiTheme="majorHAnsi" w:cstheme="majorHAnsi"/>
          <w:sz w:val="22"/>
          <w:szCs w:val="22"/>
        </w:rPr>
        <w:t xml:space="preserve"> must:</w:t>
      </w:r>
    </w:p>
    <w:p w14:paraId="127417FE" w14:textId="77777777" w:rsidR="003C039A" w:rsidRPr="002F107B" w:rsidRDefault="003C039A" w:rsidP="003C039A">
      <w:pPr>
        <w:pStyle w:val="ListParagraph"/>
        <w:numPr>
          <w:ilvl w:val="0"/>
          <w:numId w:val="23"/>
        </w:numPr>
        <w:spacing w:after="0" w:line="360" w:lineRule="auto"/>
        <w:rPr>
          <w:rFonts w:asciiTheme="majorHAnsi" w:hAnsiTheme="majorHAnsi" w:cstheme="majorHAnsi"/>
        </w:rPr>
      </w:pPr>
      <w:r w:rsidRPr="002F107B">
        <w:rPr>
          <w:rFonts w:asciiTheme="majorHAnsi" w:hAnsiTheme="majorHAnsi" w:cstheme="majorHAnsi"/>
        </w:rPr>
        <w:t xml:space="preserve">not discriminate against any child, because of </w:t>
      </w:r>
      <w:r>
        <w:rPr>
          <w:rFonts w:asciiTheme="majorHAnsi" w:hAnsiTheme="majorHAnsi" w:cstheme="majorHAnsi"/>
        </w:rPr>
        <w:t xml:space="preserve">age, gender, </w:t>
      </w:r>
      <w:r w:rsidRPr="002F107B">
        <w:rPr>
          <w:rFonts w:asciiTheme="majorHAnsi" w:hAnsiTheme="majorHAnsi" w:cstheme="majorHAnsi"/>
        </w:rPr>
        <w:t>cultur</w:t>
      </w:r>
      <w:r>
        <w:rPr>
          <w:rFonts w:asciiTheme="majorHAnsi" w:hAnsiTheme="majorHAnsi" w:cstheme="majorHAnsi"/>
        </w:rPr>
        <w:t>al background</w:t>
      </w:r>
      <w:r w:rsidRPr="002F107B">
        <w:rPr>
          <w:rFonts w:asciiTheme="majorHAnsi" w:hAnsiTheme="majorHAnsi" w:cstheme="majorHAnsi"/>
        </w:rPr>
        <w:t>, race, ethnicity or disability</w:t>
      </w:r>
    </w:p>
    <w:p w14:paraId="0AC92293" w14:textId="4178E697" w:rsidR="003C039A" w:rsidRPr="00560A57" w:rsidRDefault="003C039A" w:rsidP="003C039A">
      <w:pPr>
        <w:pStyle w:val="ListParagraph"/>
        <w:numPr>
          <w:ilvl w:val="0"/>
          <w:numId w:val="23"/>
        </w:numPr>
        <w:spacing w:after="120" w:line="360" w:lineRule="auto"/>
        <w:rPr>
          <w:rFonts w:asciiTheme="majorHAnsi" w:hAnsiTheme="majorHAnsi" w:cstheme="majorHAnsi"/>
        </w:rPr>
      </w:pPr>
      <w:r w:rsidRPr="002F107B">
        <w:rPr>
          <w:rFonts w:asciiTheme="majorHAnsi" w:hAnsiTheme="majorHAnsi" w:cstheme="majorHAnsi"/>
        </w:rPr>
        <w:t xml:space="preserve">not put </w:t>
      </w:r>
      <w:r w:rsidRPr="00560A57">
        <w:rPr>
          <w:rFonts w:asciiTheme="majorHAnsi" w:hAnsiTheme="majorHAnsi" w:cstheme="majorHAnsi"/>
        </w:rPr>
        <w:t xml:space="preserve">children </w:t>
      </w:r>
      <w:r w:rsidR="009E1B4B" w:rsidRPr="00560A57">
        <w:rPr>
          <w:rFonts w:asciiTheme="majorHAnsi" w:hAnsiTheme="majorHAnsi" w:cstheme="majorHAnsi"/>
        </w:rPr>
        <w:t xml:space="preserve">or a young person </w:t>
      </w:r>
      <w:r w:rsidRPr="00560A57">
        <w:rPr>
          <w:rFonts w:asciiTheme="majorHAnsi" w:hAnsiTheme="majorHAnsi" w:cstheme="majorHAnsi"/>
        </w:rPr>
        <w:t>at risk of abuse- refusing food/play, making threats, exposing children to inappropriate language or material (movies, internet, photos)</w:t>
      </w:r>
    </w:p>
    <w:p w14:paraId="614016D3" w14:textId="33CA0E50" w:rsidR="003C039A" w:rsidRPr="00560A57" w:rsidRDefault="003C039A" w:rsidP="00CE66C6">
      <w:pPr>
        <w:pStyle w:val="ListParagraph"/>
        <w:numPr>
          <w:ilvl w:val="0"/>
          <w:numId w:val="23"/>
        </w:numPr>
        <w:spacing w:after="120" w:line="360" w:lineRule="auto"/>
        <w:rPr>
          <w:rFonts w:asciiTheme="majorHAnsi" w:hAnsiTheme="majorHAnsi" w:cstheme="majorHAnsi"/>
        </w:rPr>
      </w:pPr>
      <w:r w:rsidRPr="00560A57">
        <w:rPr>
          <w:rFonts w:asciiTheme="majorHAnsi" w:hAnsiTheme="majorHAnsi" w:cstheme="majorHAnsi"/>
        </w:rPr>
        <w:t>not develop any ‘special’ relationships with children or young people that could be seen as favouritism such as the offering of gifts or special treatment</w:t>
      </w:r>
    </w:p>
    <w:p w14:paraId="6922808A" w14:textId="1E119AE0" w:rsidR="00392F72" w:rsidRPr="00560A57" w:rsidRDefault="00392F72" w:rsidP="00CE66C6">
      <w:pPr>
        <w:pStyle w:val="ListParagraph"/>
        <w:numPr>
          <w:ilvl w:val="0"/>
          <w:numId w:val="23"/>
        </w:numPr>
        <w:spacing w:after="120" w:line="360" w:lineRule="auto"/>
        <w:rPr>
          <w:rFonts w:asciiTheme="majorHAnsi" w:hAnsiTheme="majorHAnsi" w:cstheme="majorHAnsi"/>
        </w:rPr>
      </w:pPr>
      <w:bookmarkStart w:id="13" w:name="_Hlk148360343"/>
      <w:r w:rsidRPr="00560A57">
        <w:rPr>
          <w:rFonts w:asciiTheme="majorHAnsi" w:hAnsiTheme="majorHAnsi" w:cstheme="majorHAnsi"/>
        </w:rPr>
        <w:lastRenderedPageBreak/>
        <w:t>not be under the influence of drugs or alcohol while working</w:t>
      </w:r>
      <w:r w:rsidR="0091675E" w:rsidRPr="00560A57">
        <w:rPr>
          <w:rFonts w:asciiTheme="majorHAnsi" w:hAnsiTheme="majorHAnsi" w:cstheme="majorHAnsi"/>
        </w:rPr>
        <w:t>; bring alcohol or drugs onto the premises</w:t>
      </w:r>
    </w:p>
    <w:p w14:paraId="40DBF6CB" w14:textId="27D032BD" w:rsidR="0091675E" w:rsidRPr="00560A57" w:rsidRDefault="0091675E" w:rsidP="00CE66C6">
      <w:pPr>
        <w:pStyle w:val="ListParagraph"/>
        <w:numPr>
          <w:ilvl w:val="0"/>
          <w:numId w:val="23"/>
        </w:numPr>
        <w:spacing w:after="120" w:line="360" w:lineRule="auto"/>
        <w:rPr>
          <w:rFonts w:asciiTheme="majorHAnsi" w:hAnsiTheme="majorHAnsi" w:cstheme="majorHAnsi"/>
        </w:rPr>
      </w:pPr>
      <w:r w:rsidRPr="00560A57">
        <w:rPr>
          <w:rFonts w:asciiTheme="majorHAnsi" w:hAnsiTheme="majorHAnsi" w:cstheme="majorHAnsi"/>
        </w:rPr>
        <w:t xml:space="preserve">not smoke or vape in or on surrounding areas of the </w:t>
      </w:r>
      <w:r w:rsidR="00674DDB" w:rsidRPr="00560A57">
        <w:rPr>
          <w:rFonts w:asciiTheme="majorHAnsi" w:hAnsiTheme="majorHAnsi" w:cstheme="majorHAnsi"/>
        </w:rPr>
        <w:t>Service</w:t>
      </w:r>
      <w:r w:rsidRPr="00560A57">
        <w:rPr>
          <w:rFonts w:asciiTheme="majorHAnsi" w:hAnsiTheme="majorHAnsi" w:cstheme="majorHAnsi"/>
        </w:rPr>
        <w:t xml:space="preserve">. </w:t>
      </w:r>
    </w:p>
    <w:bookmarkEnd w:id="12"/>
    <w:bookmarkEnd w:id="13"/>
    <w:p w14:paraId="7AF67640" w14:textId="36DFEC69" w:rsidR="003C039A" w:rsidRPr="00187FF9" w:rsidRDefault="003C039A" w:rsidP="003C039A">
      <w:pPr>
        <w:spacing w:line="360" w:lineRule="auto"/>
        <w:rPr>
          <w:rFonts w:asciiTheme="minorHAnsi" w:hAnsiTheme="minorHAnsi" w:cstheme="minorHAnsi"/>
          <w:color w:val="000000" w:themeColor="text1"/>
          <w:sz w:val="22"/>
          <w:szCs w:val="22"/>
        </w:rPr>
      </w:pPr>
      <w:r w:rsidRPr="00560A57">
        <w:rPr>
          <w:rFonts w:asciiTheme="minorHAnsi" w:hAnsiTheme="minorHAnsi" w:cstheme="minorHAnsi"/>
          <w:color w:val="000000" w:themeColor="text1"/>
          <w:sz w:val="22"/>
          <w:szCs w:val="22"/>
        </w:rPr>
        <w:t>[Primary policies – Code of Conduct; Privacy and Confidentiality; Probation Induction and Orientation</w:t>
      </w:r>
      <w:r w:rsidR="0091675E" w:rsidRPr="00560A57">
        <w:rPr>
          <w:rFonts w:asciiTheme="minorHAnsi" w:hAnsiTheme="minorHAnsi" w:cstheme="minorHAnsi"/>
          <w:color w:val="000000" w:themeColor="text1"/>
          <w:sz w:val="22"/>
          <w:szCs w:val="22"/>
        </w:rPr>
        <w:t xml:space="preserve">- </w:t>
      </w:r>
      <w:bookmarkStart w:id="14" w:name="_Hlk148360366"/>
      <w:r w:rsidR="00674DDB" w:rsidRPr="00560A57">
        <w:rPr>
          <w:rFonts w:asciiTheme="minorHAnsi" w:hAnsiTheme="minorHAnsi" w:cstheme="minorHAnsi"/>
          <w:color w:val="000000" w:themeColor="text1"/>
          <w:sz w:val="22"/>
          <w:szCs w:val="22"/>
        </w:rPr>
        <w:t xml:space="preserve">Technology; </w:t>
      </w:r>
      <w:r w:rsidR="0091675E" w:rsidRPr="00560A57">
        <w:rPr>
          <w:rFonts w:asciiTheme="minorHAnsi" w:hAnsiTheme="minorHAnsi" w:cstheme="minorHAnsi"/>
          <w:color w:val="000000" w:themeColor="text1"/>
          <w:sz w:val="22"/>
          <w:szCs w:val="22"/>
        </w:rPr>
        <w:t>Tobacco, Drug and Alcohol-Free Policy</w:t>
      </w:r>
      <w:bookmarkEnd w:id="14"/>
      <w:r w:rsidR="0091675E" w:rsidRPr="00560A57">
        <w:rPr>
          <w:rFonts w:asciiTheme="minorHAnsi" w:hAnsiTheme="minorHAnsi" w:cstheme="minorHAnsi"/>
          <w:color w:val="000000" w:themeColor="text1"/>
          <w:sz w:val="22"/>
          <w:szCs w:val="22"/>
        </w:rPr>
        <w:t>]</w:t>
      </w:r>
    </w:p>
    <w:p w14:paraId="7630E0F4" w14:textId="77777777" w:rsidR="003C039A" w:rsidRPr="00187FF9" w:rsidRDefault="003C039A" w:rsidP="00F31D9E">
      <w:pPr>
        <w:spacing w:line="360" w:lineRule="auto"/>
        <w:rPr>
          <w:rFonts w:asciiTheme="minorHAnsi" w:hAnsiTheme="minorHAnsi" w:cstheme="minorHAnsi"/>
          <w:color w:val="1EA3C0"/>
        </w:rPr>
      </w:pPr>
    </w:p>
    <w:p w14:paraId="68BDCC8D" w14:textId="32B35130" w:rsidR="0041183C" w:rsidRPr="00DB504E" w:rsidRDefault="0041183C" w:rsidP="00F31D9E">
      <w:pPr>
        <w:spacing w:line="360" w:lineRule="auto"/>
        <w:rPr>
          <w:rFonts w:asciiTheme="minorHAnsi" w:hAnsiTheme="minorHAnsi" w:cstheme="minorHAnsi"/>
          <w:color w:val="16A6C6"/>
          <w:sz w:val="22"/>
          <w:szCs w:val="22"/>
        </w:rPr>
      </w:pPr>
      <w:r w:rsidRPr="00DB504E">
        <w:rPr>
          <w:rFonts w:asciiTheme="minorHAnsi" w:hAnsiTheme="minorHAnsi" w:cstheme="minorHAnsi"/>
          <w:color w:val="16A6C6"/>
        </w:rPr>
        <w:t xml:space="preserve">RECRUITMENT </w:t>
      </w:r>
      <w:r w:rsidR="007A7268" w:rsidRPr="00DB504E">
        <w:rPr>
          <w:rFonts w:asciiTheme="minorHAnsi" w:hAnsiTheme="minorHAnsi" w:cstheme="minorHAnsi"/>
          <w:color w:val="16A6C6"/>
          <w:sz w:val="22"/>
          <w:szCs w:val="22"/>
        </w:rPr>
        <w:t>(National Principle 5)</w:t>
      </w:r>
    </w:p>
    <w:p w14:paraId="0D473C07" w14:textId="433FD7D9" w:rsidR="00054FEC" w:rsidRPr="00054FEC" w:rsidRDefault="0041183C" w:rsidP="004279A3">
      <w:pPr>
        <w:spacing w:line="360" w:lineRule="auto"/>
        <w:rPr>
          <w:rFonts w:asciiTheme="majorHAnsi" w:hAnsiTheme="majorHAnsi" w:cstheme="majorHAnsi"/>
          <w:sz w:val="22"/>
          <w:szCs w:val="22"/>
        </w:rPr>
      </w:pPr>
      <w:r w:rsidRPr="00187FF9">
        <w:rPr>
          <w:rFonts w:asciiTheme="majorHAnsi" w:hAnsiTheme="majorHAnsi" w:cs="Calibri"/>
          <w:sz w:val="22"/>
          <w:szCs w:val="22"/>
        </w:rPr>
        <w:t>Our Service maintains a rigorous and consistent recruitment, screening and selection process to</w:t>
      </w:r>
      <w:r w:rsidRPr="002F107B">
        <w:rPr>
          <w:rFonts w:asciiTheme="majorHAnsi" w:hAnsiTheme="majorHAnsi" w:cs="Calibri"/>
          <w:sz w:val="22"/>
          <w:szCs w:val="22"/>
        </w:rPr>
        <w:t xml:space="preserve"> ensure </w:t>
      </w:r>
      <w:r w:rsidR="0019585A" w:rsidRPr="002F107B">
        <w:rPr>
          <w:rFonts w:asciiTheme="majorHAnsi" w:hAnsiTheme="majorHAnsi" w:cs="Calibri"/>
          <w:sz w:val="22"/>
          <w:szCs w:val="22"/>
        </w:rPr>
        <w:t xml:space="preserve">the best </w:t>
      </w:r>
      <w:r w:rsidR="0019585A" w:rsidRPr="00560A57">
        <w:rPr>
          <w:rFonts w:asciiTheme="majorHAnsi" w:hAnsiTheme="majorHAnsi" w:cs="Calibri"/>
          <w:sz w:val="22"/>
          <w:szCs w:val="22"/>
        </w:rPr>
        <w:t xml:space="preserve">staff </w:t>
      </w:r>
      <w:r w:rsidR="007D38C0" w:rsidRPr="00560A57">
        <w:rPr>
          <w:rFonts w:asciiTheme="majorHAnsi" w:hAnsiTheme="majorHAnsi" w:cs="Calibri"/>
          <w:sz w:val="22"/>
          <w:szCs w:val="22"/>
        </w:rPr>
        <w:t>members and educators are employed</w:t>
      </w:r>
      <w:r w:rsidR="0019585A" w:rsidRPr="00560A57">
        <w:rPr>
          <w:rFonts w:asciiTheme="majorHAnsi" w:hAnsiTheme="majorHAnsi" w:cs="Calibri"/>
          <w:sz w:val="22"/>
          <w:szCs w:val="22"/>
        </w:rPr>
        <w:t xml:space="preserve"> based on skills, qualifications, experience and suitability for the position available. All staff </w:t>
      </w:r>
      <w:r w:rsidR="007D38C0" w:rsidRPr="00560A57">
        <w:rPr>
          <w:rFonts w:asciiTheme="majorHAnsi" w:hAnsiTheme="majorHAnsi" w:cs="Calibri"/>
          <w:sz w:val="22"/>
          <w:szCs w:val="22"/>
        </w:rPr>
        <w:t xml:space="preserve">and educators </w:t>
      </w:r>
      <w:r w:rsidR="0019585A" w:rsidRPr="00560A57">
        <w:rPr>
          <w:rFonts w:asciiTheme="majorHAnsi" w:hAnsiTheme="majorHAnsi" w:cs="Calibri"/>
          <w:sz w:val="22"/>
          <w:szCs w:val="22"/>
        </w:rPr>
        <w:t xml:space="preserve">participate in robust interviews and have reference checks completed to ensure the </w:t>
      </w:r>
      <w:r w:rsidR="0019585A" w:rsidRPr="00DD6E4D">
        <w:rPr>
          <w:rFonts w:asciiTheme="majorHAnsi" w:hAnsiTheme="majorHAnsi" w:cs="Calibri"/>
          <w:sz w:val="22"/>
          <w:szCs w:val="22"/>
        </w:rPr>
        <w:t>applicant’s suitability to the role, previous experience</w:t>
      </w:r>
      <w:r w:rsidR="004A543E" w:rsidRPr="00DD6E4D">
        <w:rPr>
          <w:rFonts w:asciiTheme="majorHAnsi" w:hAnsiTheme="majorHAnsi" w:cs="Calibri"/>
          <w:sz w:val="22"/>
          <w:szCs w:val="22"/>
        </w:rPr>
        <w:t>s</w:t>
      </w:r>
      <w:r w:rsidR="0019585A" w:rsidRPr="00DD6E4D">
        <w:rPr>
          <w:rFonts w:asciiTheme="majorHAnsi" w:hAnsiTheme="majorHAnsi" w:cs="Calibri"/>
          <w:sz w:val="22"/>
          <w:szCs w:val="22"/>
        </w:rPr>
        <w:t xml:space="preserve"> and their commitment to child safe </w:t>
      </w:r>
      <w:r w:rsidR="004A543E" w:rsidRPr="00DD6E4D">
        <w:rPr>
          <w:rFonts w:asciiTheme="majorHAnsi" w:hAnsiTheme="majorHAnsi" w:cs="Calibri"/>
          <w:sz w:val="22"/>
          <w:szCs w:val="22"/>
        </w:rPr>
        <w:t xml:space="preserve">values and </w:t>
      </w:r>
      <w:r w:rsidR="0019585A" w:rsidRPr="00DD6E4D">
        <w:rPr>
          <w:rFonts w:asciiTheme="majorHAnsi" w:hAnsiTheme="majorHAnsi" w:cs="Calibri"/>
          <w:sz w:val="22"/>
          <w:szCs w:val="22"/>
        </w:rPr>
        <w:t xml:space="preserve">practices. </w:t>
      </w:r>
      <w:r w:rsidR="00054FEC" w:rsidRPr="00DD6E4D">
        <w:rPr>
          <w:rFonts w:asciiTheme="majorHAnsi" w:hAnsiTheme="majorHAnsi" w:cstheme="majorHAnsi"/>
          <w:sz w:val="22"/>
          <w:szCs w:val="22"/>
        </w:rPr>
        <w:t xml:space="preserve">All prospective applicants must declare that they do not hold any prohibition notices preventing them from working with children (Reg 188). The approved provider will verify prohibition notices using the </w:t>
      </w:r>
      <w:hyperlink r:id="rId12" w:history="1">
        <w:r w:rsidR="00054FEC" w:rsidRPr="00DD6E4D">
          <w:rPr>
            <w:rStyle w:val="Hyperlink"/>
            <w:rFonts w:asciiTheme="majorHAnsi" w:hAnsiTheme="majorHAnsi" w:cstheme="majorHAnsi"/>
            <w:sz w:val="22"/>
            <w:szCs w:val="22"/>
          </w:rPr>
          <w:t>NQA ITS</w:t>
        </w:r>
      </w:hyperlink>
      <w:r w:rsidR="00054FEC" w:rsidRPr="00DD6E4D">
        <w:rPr>
          <w:rFonts w:asciiTheme="majorHAnsi" w:hAnsiTheme="majorHAnsi" w:cstheme="majorHAnsi"/>
          <w:sz w:val="22"/>
          <w:szCs w:val="22"/>
        </w:rPr>
        <w:t xml:space="preserve"> ‘register search’ tool. Candidates applying for roles such as nominated supervisor or responsible person must also complete a Compliance History notice. Existing employees are encouraged to disclose any enforcement actions taken against them.</w:t>
      </w:r>
    </w:p>
    <w:p w14:paraId="484EFAC7" w14:textId="77777777" w:rsidR="0000460F" w:rsidRDefault="0000460F" w:rsidP="004279A3">
      <w:pPr>
        <w:spacing w:line="360" w:lineRule="auto"/>
        <w:rPr>
          <w:rFonts w:asciiTheme="majorHAnsi" w:hAnsiTheme="majorHAnsi" w:cs="Calibri"/>
          <w:sz w:val="22"/>
          <w:szCs w:val="22"/>
        </w:rPr>
      </w:pPr>
    </w:p>
    <w:p w14:paraId="07723E3A" w14:textId="53C85AC4" w:rsidR="004279A3" w:rsidRDefault="004A543E" w:rsidP="004279A3">
      <w:pPr>
        <w:spacing w:line="360" w:lineRule="auto"/>
        <w:rPr>
          <w:rFonts w:asciiTheme="majorHAnsi" w:hAnsiTheme="majorHAnsi" w:cstheme="majorHAnsi"/>
          <w:sz w:val="22"/>
          <w:szCs w:val="22"/>
        </w:rPr>
      </w:pPr>
      <w:r w:rsidRPr="00560A57">
        <w:rPr>
          <w:rFonts w:asciiTheme="majorHAnsi" w:hAnsiTheme="majorHAnsi" w:cs="Calibri"/>
          <w:sz w:val="22"/>
          <w:szCs w:val="22"/>
        </w:rPr>
        <w:t xml:space="preserve">All staff </w:t>
      </w:r>
      <w:r w:rsidR="007D38C0" w:rsidRPr="00560A57">
        <w:rPr>
          <w:rFonts w:asciiTheme="majorHAnsi" w:hAnsiTheme="majorHAnsi" w:cs="Calibri"/>
          <w:sz w:val="22"/>
          <w:szCs w:val="22"/>
        </w:rPr>
        <w:t xml:space="preserve">and educators </w:t>
      </w:r>
      <w:r w:rsidRPr="00560A57">
        <w:rPr>
          <w:rFonts w:asciiTheme="majorHAnsi" w:hAnsiTheme="majorHAnsi" w:cs="Calibri"/>
          <w:sz w:val="22"/>
          <w:szCs w:val="22"/>
        </w:rPr>
        <w:t xml:space="preserve">are provided with a comprehensive induction process which outlines our Code of </w:t>
      </w:r>
      <w:r w:rsidR="00526CFE" w:rsidRPr="00560A57">
        <w:rPr>
          <w:rFonts w:asciiTheme="majorHAnsi" w:hAnsiTheme="majorHAnsi" w:cs="Calibri"/>
          <w:sz w:val="22"/>
          <w:szCs w:val="22"/>
        </w:rPr>
        <w:t>C</w:t>
      </w:r>
      <w:r w:rsidRPr="00560A57">
        <w:rPr>
          <w:rFonts w:asciiTheme="majorHAnsi" w:hAnsiTheme="majorHAnsi" w:cs="Calibri"/>
          <w:sz w:val="22"/>
          <w:szCs w:val="22"/>
        </w:rPr>
        <w:t xml:space="preserve">onduct, </w:t>
      </w:r>
      <w:r w:rsidR="00433EA7" w:rsidRPr="00560A57">
        <w:rPr>
          <w:rFonts w:asciiTheme="majorHAnsi" w:hAnsiTheme="majorHAnsi" w:cs="Calibri"/>
          <w:sz w:val="22"/>
          <w:szCs w:val="22"/>
        </w:rPr>
        <w:t xml:space="preserve">identifying and </w:t>
      </w:r>
      <w:r w:rsidRPr="00560A57">
        <w:rPr>
          <w:rFonts w:asciiTheme="majorHAnsi" w:hAnsiTheme="majorHAnsi" w:cs="Calibri"/>
          <w:sz w:val="22"/>
          <w:szCs w:val="22"/>
        </w:rPr>
        <w:t xml:space="preserve">responding to child </w:t>
      </w:r>
      <w:r w:rsidR="00433EA7" w:rsidRPr="00560A57">
        <w:rPr>
          <w:rFonts w:asciiTheme="majorHAnsi" w:hAnsiTheme="majorHAnsi" w:cs="Calibri"/>
          <w:sz w:val="22"/>
          <w:szCs w:val="22"/>
        </w:rPr>
        <w:t>abuse</w:t>
      </w:r>
      <w:r w:rsidRPr="00560A57">
        <w:rPr>
          <w:rFonts w:asciiTheme="majorHAnsi" w:hAnsiTheme="majorHAnsi" w:cs="Calibri"/>
          <w:sz w:val="22"/>
          <w:szCs w:val="22"/>
        </w:rPr>
        <w:t>, grievance processes, and work health and safety.</w:t>
      </w:r>
      <w:r w:rsidR="004279A3" w:rsidRPr="00560A57">
        <w:rPr>
          <w:rFonts w:asciiTheme="majorHAnsi" w:hAnsiTheme="majorHAnsi" w:cs="Calibri"/>
          <w:sz w:val="22"/>
          <w:szCs w:val="22"/>
        </w:rPr>
        <w:t xml:space="preserve"> </w:t>
      </w:r>
      <w:bookmarkStart w:id="15" w:name="_Hlk148360655"/>
      <w:r w:rsidR="004279A3" w:rsidRPr="00560A57">
        <w:rPr>
          <w:rFonts w:asciiTheme="majorHAnsi" w:hAnsiTheme="majorHAnsi" w:cstheme="majorHAnsi"/>
          <w:sz w:val="22"/>
          <w:szCs w:val="22"/>
        </w:rPr>
        <w:t xml:space="preserve">New employees (including the </w:t>
      </w:r>
      <w:r w:rsidR="00A4308E" w:rsidRPr="00560A57">
        <w:rPr>
          <w:rFonts w:asciiTheme="majorHAnsi" w:hAnsiTheme="majorHAnsi" w:cstheme="majorHAnsi"/>
          <w:sz w:val="22"/>
          <w:szCs w:val="22"/>
        </w:rPr>
        <w:t>nominated s</w:t>
      </w:r>
      <w:r w:rsidR="004279A3" w:rsidRPr="00560A57">
        <w:rPr>
          <w:rFonts w:asciiTheme="majorHAnsi" w:hAnsiTheme="majorHAnsi" w:cstheme="majorHAnsi"/>
          <w:sz w:val="22"/>
          <w:szCs w:val="22"/>
        </w:rPr>
        <w:t>upervisor and staff members), students and volunteers are to familiarise themselves with the Child Protection Policy to understand the Child Protection Law and their obligations and mandatory reporting duties to ensure the safety and well-being of children at the service.</w:t>
      </w:r>
      <w:bookmarkEnd w:id="15"/>
    </w:p>
    <w:p w14:paraId="05C7AF21" w14:textId="02344494" w:rsidR="00C02C43" w:rsidRPr="00187FF9" w:rsidRDefault="00C02C43" w:rsidP="00C02C43">
      <w:pPr>
        <w:spacing w:line="360" w:lineRule="auto"/>
        <w:rPr>
          <w:rFonts w:asciiTheme="minorHAnsi" w:hAnsiTheme="minorHAnsi" w:cstheme="minorHAnsi"/>
          <w:color w:val="000000" w:themeColor="text1"/>
          <w:sz w:val="22"/>
          <w:szCs w:val="22"/>
        </w:rPr>
      </w:pPr>
      <w:r w:rsidRPr="00560A57">
        <w:rPr>
          <w:rFonts w:ascii="Calibri" w:hAnsi="Calibri" w:cs="Calibri"/>
          <w:sz w:val="22"/>
          <w:szCs w:val="22"/>
        </w:rPr>
        <w:t>[Primary polic</w:t>
      </w:r>
      <w:r w:rsidR="00254557" w:rsidRPr="00560A57">
        <w:rPr>
          <w:rFonts w:ascii="Calibri" w:hAnsi="Calibri" w:cs="Calibri"/>
          <w:sz w:val="22"/>
          <w:szCs w:val="22"/>
        </w:rPr>
        <w:t>ies</w:t>
      </w:r>
      <w:r w:rsidRPr="00560A57">
        <w:rPr>
          <w:rFonts w:ascii="Calibri" w:hAnsi="Calibri" w:cs="Calibri"/>
          <w:sz w:val="22"/>
          <w:szCs w:val="22"/>
        </w:rPr>
        <w:t xml:space="preserve"> - </w:t>
      </w:r>
      <w:r w:rsidR="00254557" w:rsidRPr="00560A57">
        <w:rPr>
          <w:rFonts w:asciiTheme="minorHAnsi" w:hAnsiTheme="minorHAnsi" w:cstheme="minorHAnsi"/>
          <w:color w:val="000000" w:themeColor="text1"/>
          <w:sz w:val="22"/>
          <w:szCs w:val="22"/>
        </w:rPr>
        <w:t xml:space="preserve">Probation Induction and Orientation; </w:t>
      </w:r>
      <w:r w:rsidRPr="00560A57">
        <w:rPr>
          <w:rFonts w:ascii="Calibri" w:hAnsi="Calibri" w:cs="Calibri"/>
          <w:sz w:val="22"/>
          <w:szCs w:val="22"/>
        </w:rPr>
        <w:t>Recruitment]</w:t>
      </w:r>
    </w:p>
    <w:p w14:paraId="6EC215AE" w14:textId="77777777" w:rsidR="0019585A" w:rsidRPr="00187FF9" w:rsidRDefault="0019585A" w:rsidP="00F31D9E">
      <w:pPr>
        <w:spacing w:line="360" w:lineRule="auto"/>
        <w:rPr>
          <w:rFonts w:asciiTheme="majorHAnsi" w:hAnsiTheme="majorHAnsi" w:cs="Calibri"/>
          <w:sz w:val="22"/>
          <w:szCs w:val="22"/>
        </w:rPr>
      </w:pPr>
    </w:p>
    <w:p w14:paraId="59B6B8C6" w14:textId="48F9EDC7" w:rsidR="00F31D9E" w:rsidRPr="00DB504E" w:rsidRDefault="00F31D9E" w:rsidP="00F31D9E">
      <w:pPr>
        <w:spacing w:line="360" w:lineRule="auto"/>
        <w:rPr>
          <w:rFonts w:asciiTheme="minorHAnsi" w:hAnsiTheme="minorHAnsi" w:cstheme="minorHAnsi"/>
          <w:color w:val="16A6C6"/>
          <w:sz w:val="22"/>
          <w:szCs w:val="22"/>
        </w:rPr>
      </w:pPr>
      <w:r w:rsidRPr="00DB504E">
        <w:rPr>
          <w:rFonts w:asciiTheme="minorHAnsi" w:hAnsiTheme="minorHAnsi" w:cstheme="minorHAnsi"/>
          <w:color w:val="16A6C6"/>
        </w:rPr>
        <w:t>WORKING WITH CHILDREN CHECK</w:t>
      </w:r>
      <w:r w:rsidR="002B5ADF" w:rsidRPr="00DB504E">
        <w:rPr>
          <w:rFonts w:asciiTheme="minorHAnsi" w:hAnsiTheme="minorHAnsi" w:cstheme="minorHAnsi"/>
          <w:color w:val="16A6C6"/>
        </w:rPr>
        <w:t>- POLICE CHECKS</w:t>
      </w:r>
      <w:r w:rsidR="00B23BB2" w:rsidRPr="00DB504E">
        <w:rPr>
          <w:rFonts w:asciiTheme="minorHAnsi" w:hAnsiTheme="minorHAnsi" w:cstheme="minorHAnsi"/>
          <w:color w:val="16A6C6"/>
        </w:rPr>
        <w:t xml:space="preserve"> </w:t>
      </w:r>
      <w:r w:rsidR="00B23BB2" w:rsidRPr="00DB504E">
        <w:rPr>
          <w:rFonts w:asciiTheme="minorHAnsi" w:hAnsiTheme="minorHAnsi" w:cstheme="minorHAnsi"/>
          <w:color w:val="16A6C6"/>
          <w:sz w:val="22"/>
          <w:szCs w:val="22"/>
        </w:rPr>
        <w:t>(National Principle 5)</w:t>
      </w:r>
    </w:p>
    <w:p w14:paraId="690210B8" w14:textId="4C8B2159" w:rsidR="00F31D9E" w:rsidRPr="007E6DF6" w:rsidRDefault="00F31D9E" w:rsidP="00F31D9E">
      <w:pPr>
        <w:spacing w:line="360" w:lineRule="auto"/>
        <w:rPr>
          <w:rFonts w:asciiTheme="majorHAnsi" w:hAnsiTheme="majorHAnsi" w:cstheme="majorHAnsi"/>
          <w:sz w:val="22"/>
          <w:szCs w:val="22"/>
        </w:rPr>
      </w:pPr>
      <w:r w:rsidRPr="00187FF9">
        <w:rPr>
          <w:rFonts w:asciiTheme="majorHAnsi" w:hAnsiTheme="majorHAnsi" w:cstheme="majorHAnsi"/>
          <w:sz w:val="22"/>
          <w:szCs w:val="22"/>
        </w:rPr>
        <w:t>Working in conjunction with the Child Protection Act and National Regulations, the safety, welfare</w:t>
      </w:r>
      <w:r w:rsidRPr="007E6DF6">
        <w:rPr>
          <w:rFonts w:asciiTheme="majorHAnsi" w:hAnsiTheme="majorHAnsi" w:cstheme="majorHAnsi"/>
          <w:sz w:val="22"/>
          <w:szCs w:val="22"/>
        </w:rPr>
        <w:t xml:space="preserve"> and wellbeing of children is paramount within our Service and </w:t>
      </w:r>
      <w:r w:rsidR="0019585A">
        <w:rPr>
          <w:rFonts w:asciiTheme="majorHAnsi" w:hAnsiTheme="majorHAnsi" w:cstheme="majorHAnsi"/>
          <w:sz w:val="22"/>
          <w:szCs w:val="22"/>
        </w:rPr>
        <w:t>c</w:t>
      </w:r>
      <w:r w:rsidRPr="007E6DF6">
        <w:rPr>
          <w:rFonts w:asciiTheme="majorHAnsi" w:hAnsiTheme="majorHAnsi" w:cstheme="majorHAnsi"/>
          <w:sz w:val="22"/>
          <w:szCs w:val="22"/>
        </w:rPr>
        <w:t xml:space="preserve">ommunity. A Working with Children Check (WWCC) is a requirement for people who work in child-related work. It involves a national criminal history check and a review of findings of workplace misconduct. The result of a Working with Children Check is either a clearance to work with children and is valid for five years, or a bar against working with children. Cleared applicants are subject to ongoing monitoring and relevant new records may lead to the clearance being revoked.  </w:t>
      </w:r>
    </w:p>
    <w:p w14:paraId="1BD3B44B" w14:textId="77777777" w:rsidR="00165FE7" w:rsidRDefault="00165FE7" w:rsidP="00F31D9E">
      <w:pPr>
        <w:spacing w:line="360" w:lineRule="auto"/>
        <w:rPr>
          <w:rFonts w:asciiTheme="majorHAnsi" w:hAnsiTheme="majorHAnsi" w:cstheme="majorHAnsi"/>
          <w:sz w:val="22"/>
          <w:szCs w:val="22"/>
        </w:rPr>
      </w:pPr>
    </w:p>
    <w:p w14:paraId="77D7E660" w14:textId="188E07F3" w:rsidR="00E90986" w:rsidRDefault="00F31D9E" w:rsidP="00F31D9E">
      <w:p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Management is responsible for the periodic review and maintenance of </w:t>
      </w:r>
      <w:r w:rsidR="005F4C8D" w:rsidRPr="007E6DF6">
        <w:rPr>
          <w:rFonts w:asciiTheme="majorHAnsi" w:hAnsiTheme="majorHAnsi" w:cstheme="majorHAnsi"/>
          <w:sz w:val="22"/>
          <w:szCs w:val="22"/>
        </w:rPr>
        <w:t>up-to-date</w:t>
      </w:r>
      <w:r w:rsidRPr="007E6DF6">
        <w:rPr>
          <w:rFonts w:asciiTheme="majorHAnsi" w:hAnsiTheme="majorHAnsi" w:cstheme="majorHAnsi"/>
          <w:sz w:val="22"/>
          <w:szCs w:val="22"/>
        </w:rPr>
        <w:t xml:space="preserve"> records of employees’ Working with Children Check, including the Working with Children </w:t>
      </w:r>
      <w:r w:rsidRPr="00A92B9D">
        <w:rPr>
          <w:rFonts w:asciiTheme="majorHAnsi" w:hAnsiTheme="majorHAnsi" w:cstheme="majorHAnsi"/>
          <w:sz w:val="22"/>
          <w:szCs w:val="22"/>
        </w:rPr>
        <w:t>Check number and</w:t>
      </w:r>
      <w:r w:rsidR="009D3A54">
        <w:rPr>
          <w:rFonts w:asciiTheme="majorHAnsi" w:hAnsiTheme="majorHAnsi" w:cstheme="majorHAnsi"/>
          <w:sz w:val="22"/>
          <w:szCs w:val="22"/>
        </w:rPr>
        <w:t xml:space="preserve"> t</w:t>
      </w:r>
      <w:r w:rsidRPr="007E6DF6">
        <w:rPr>
          <w:rFonts w:asciiTheme="majorHAnsi" w:hAnsiTheme="majorHAnsi" w:cstheme="majorHAnsi"/>
          <w:sz w:val="22"/>
          <w:szCs w:val="22"/>
        </w:rPr>
        <w:t>he date on which each clearance expires</w:t>
      </w:r>
      <w:r w:rsidR="009D3A54">
        <w:rPr>
          <w:rFonts w:asciiTheme="majorHAnsi" w:hAnsiTheme="majorHAnsi" w:cstheme="majorHAnsi"/>
          <w:sz w:val="22"/>
          <w:szCs w:val="22"/>
        </w:rPr>
        <w:t xml:space="preserve">. </w:t>
      </w:r>
    </w:p>
    <w:p w14:paraId="75F53C91" w14:textId="77777777" w:rsidR="00165FE7" w:rsidRDefault="00165FE7" w:rsidP="00F31D9E">
      <w:pPr>
        <w:spacing w:line="360" w:lineRule="auto"/>
        <w:rPr>
          <w:rFonts w:asciiTheme="majorHAnsi" w:hAnsiTheme="majorHAnsi" w:cstheme="majorHAnsi"/>
          <w:sz w:val="22"/>
          <w:szCs w:val="22"/>
        </w:rPr>
      </w:pPr>
    </w:p>
    <w:p w14:paraId="0F48406F" w14:textId="19A2E068" w:rsidR="00F31D9E" w:rsidRPr="00560A57" w:rsidRDefault="00F31D9E" w:rsidP="00F31D9E">
      <w:p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Once an employee provides their WWCC clearance, management will verify the clearance to ensure that is it valid and current. The WWCC will be placed </w:t>
      </w:r>
      <w:r w:rsidRPr="00560A57">
        <w:rPr>
          <w:rFonts w:asciiTheme="majorHAnsi" w:hAnsiTheme="majorHAnsi" w:cstheme="majorHAnsi"/>
          <w:sz w:val="22"/>
          <w:szCs w:val="22"/>
        </w:rPr>
        <w:t>in the individual’s file and continue to be updated as required.</w:t>
      </w:r>
      <w:r w:rsidR="00ED18CB" w:rsidRPr="00560A57">
        <w:rPr>
          <w:rFonts w:asciiTheme="majorHAnsi" w:hAnsiTheme="majorHAnsi" w:cstheme="majorHAnsi"/>
          <w:sz w:val="22"/>
          <w:szCs w:val="22"/>
        </w:rPr>
        <w:t xml:space="preserve"> </w:t>
      </w:r>
      <w:bookmarkStart w:id="16" w:name="_Hlk148360862"/>
      <w:r w:rsidR="00ED18CB" w:rsidRPr="00560A57">
        <w:rPr>
          <w:rFonts w:asciiTheme="majorHAnsi" w:hAnsiTheme="majorHAnsi" w:cstheme="majorHAnsi"/>
          <w:sz w:val="22"/>
          <w:szCs w:val="22"/>
        </w:rPr>
        <w:t>Management will verify all student and volunteer WWCCs prior to placement. Any visitor who has direct contact with children will be required to provide a WWCC for verification prior to coming into contact with children (</w:t>
      </w:r>
      <w:r w:rsidR="00ED18CB" w:rsidRPr="00560A57">
        <w:rPr>
          <w:rFonts w:asciiTheme="majorHAnsi" w:hAnsiTheme="majorHAnsi" w:cstheme="majorHAnsi"/>
          <w:i/>
          <w:iCs/>
          <w:sz w:val="22"/>
          <w:szCs w:val="22"/>
        </w:rPr>
        <w:t>best practice</w:t>
      </w:r>
      <w:r w:rsidR="00ED18CB" w:rsidRPr="00560A57">
        <w:rPr>
          <w:rFonts w:asciiTheme="majorHAnsi" w:hAnsiTheme="majorHAnsi" w:cstheme="majorHAnsi"/>
          <w:sz w:val="22"/>
          <w:szCs w:val="22"/>
        </w:rPr>
        <w:t>).</w:t>
      </w:r>
    </w:p>
    <w:p w14:paraId="6F9AB257" w14:textId="77777777" w:rsidR="007A2134" w:rsidRDefault="007A2134" w:rsidP="00F31D9E">
      <w:pPr>
        <w:spacing w:line="360" w:lineRule="auto"/>
        <w:rPr>
          <w:rFonts w:asciiTheme="majorHAnsi" w:hAnsiTheme="majorHAnsi" w:cstheme="majorHAnsi"/>
          <w:sz w:val="22"/>
          <w:szCs w:val="22"/>
        </w:rPr>
      </w:pPr>
    </w:p>
    <w:p w14:paraId="4B75C9BD" w14:textId="5DAF34A0" w:rsidR="00C50644" w:rsidRPr="00560A57" w:rsidRDefault="00C50644" w:rsidP="00F31D9E">
      <w:pPr>
        <w:spacing w:line="360" w:lineRule="auto"/>
        <w:rPr>
          <w:rFonts w:asciiTheme="majorHAnsi" w:hAnsiTheme="majorHAnsi" w:cstheme="majorHAnsi"/>
          <w:sz w:val="22"/>
          <w:szCs w:val="22"/>
        </w:rPr>
      </w:pPr>
      <w:r w:rsidRPr="00560A57">
        <w:rPr>
          <w:rFonts w:asciiTheme="majorHAnsi" w:hAnsiTheme="majorHAnsi" w:cstheme="majorHAnsi"/>
          <w:sz w:val="22"/>
          <w:szCs w:val="22"/>
        </w:rPr>
        <w:t xml:space="preserve">The approved provider will keep a record for each day a student or volunteer participates in the </w:t>
      </w:r>
      <w:r w:rsidR="005D0716">
        <w:rPr>
          <w:rFonts w:asciiTheme="majorHAnsi" w:hAnsiTheme="majorHAnsi" w:cstheme="majorHAnsi"/>
          <w:sz w:val="22"/>
          <w:szCs w:val="22"/>
        </w:rPr>
        <w:t>S</w:t>
      </w:r>
      <w:r w:rsidRPr="00560A57">
        <w:rPr>
          <w:rFonts w:asciiTheme="majorHAnsi" w:hAnsiTheme="majorHAnsi" w:cstheme="majorHAnsi"/>
          <w:sz w:val="22"/>
          <w:szCs w:val="22"/>
        </w:rPr>
        <w:t xml:space="preserve">ervice including date and hours of participation. </w:t>
      </w:r>
    </w:p>
    <w:bookmarkEnd w:id="16"/>
    <w:p w14:paraId="61DC90C7" w14:textId="07A3D00B" w:rsidR="00F31D9E" w:rsidRPr="00DF088B" w:rsidRDefault="00F31D9E" w:rsidP="00F31D9E">
      <w:pPr>
        <w:spacing w:line="360" w:lineRule="auto"/>
        <w:rPr>
          <w:rFonts w:asciiTheme="minorHAnsi" w:hAnsiTheme="minorHAnsi" w:cstheme="minorHAnsi"/>
          <w:sz w:val="22"/>
          <w:szCs w:val="22"/>
        </w:rPr>
      </w:pPr>
      <w:r w:rsidRPr="00560A57">
        <w:rPr>
          <w:rFonts w:asciiTheme="minorHAnsi" w:hAnsiTheme="minorHAnsi" w:cstheme="minorHAnsi"/>
          <w:sz w:val="22"/>
          <w:szCs w:val="22"/>
        </w:rPr>
        <w:t xml:space="preserve">[Primary policy </w:t>
      </w:r>
      <w:r w:rsidR="00784FD8" w:rsidRPr="00560A57">
        <w:rPr>
          <w:rFonts w:asciiTheme="minorHAnsi" w:hAnsiTheme="minorHAnsi" w:cstheme="minorHAnsi"/>
          <w:sz w:val="22"/>
          <w:szCs w:val="22"/>
        </w:rPr>
        <w:t>–</w:t>
      </w:r>
      <w:r w:rsidRPr="00560A57">
        <w:rPr>
          <w:rFonts w:asciiTheme="minorHAnsi" w:hAnsiTheme="minorHAnsi" w:cstheme="minorHAnsi"/>
          <w:sz w:val="22"/>
          <w:szCs w:val="22"/>
        </w:rPr>
        <w:t xml:space="preserve"> </w:t>
      </w:r>
      <w:r w:rsidR="00C02C43" w:rsidRPr="00560A57">
        <w:rPr>
          <w:rFonts w:asciiTheme="minorHAnsi" w:hAnsiTheme="minorHAnsi" w:cstheme="minorHAnsi"/>
          <w:sz w:val="22"/>
          <w:szCs w:val="22"/>
        </w:rPr>
        <w:t xml:space="preserve">Child Protection, </w:t>
      </w:r>
      <w:r w:rsidR="00784FD8" w:rsidRPr="00560A57">
        <w:rPr>
          <w:rFonts w:asciiTheme="minorHAnsi" w:hAnsiTheme="minorHAnsi" w:cstheme="minorHAnsi"/>
          <w:sz w:val="22"/>
          <w:szCs w:val="22"/>
        </w:rPr>
        <w:t xml:space="preserve">Recruitment, </w:t>
      </w:r>
      <w:r w:rsidRPr="00560A57">
        <w:rPr>
          <w:rFonts w:asciiTheme="minorHAnsi" w:hAnsiTheme="minorHAnsi" w:cstheme="minorHAnsi"/>
          <w:sz w:val="22"/>
          <w:szCs w:val="22"/>
        </w:rPr>
        <w:t>Staffing Arrangements</w:t>
      </w:r>
      <w:r w:rsidR="00C50644" w:rsidRPr="00560A57">
        <w:rPr>
          <w:rFonts w:asciiTheme="minorHAnsi" w:hAnsiTheme="minorHAnsi" w:cstheme="minorHAnsi"/>
          <w:sz w:val="22"/>
          <w:szCs w:val="22"/>
        </w:rPr>
        <w:t>,</w:t>
      </w:r>
      <w:bookmarkStart w:id="17" w:name="_Hlk148360833"/>
      <w:r w:rsidR="00C50644" w:rsidRPr="00560A57">
        <w:rPr>
          <w:rFonts w:asciiTheme="minorHAnsi" w:hAnsiTheme="minorHAnsi" w:cstheme="minorHAnsi"/>
          <w:sz w:val="22"/>
          <w:szCs w:val="22"/>
        </w:rPr>
        <w:t xml:space="preserve"> Student, Volunteer and Visitor</w:t>
      </w:r>
      <w:bookmarkEnd w:id="17"/>
      <w:r w:rsidRPr="00560A57">
        <w:rPr>
          <w:rFonts w:asciiTheme="minorHAnsi" w:hAnsiTheme="minorHAnsi" w:cstheme="minorHAnsi"/>
          <w:sz w:val="22"/>
          <w:szCs w:val="22"/>
        </w:rPr>
        <w:t>]</w:t>
      </w:r>
    </w:p>
    <w:p w14:paraId="17247966" w14:textId="77777777" w:rsidR="009D3A54" w:rsidRDefault="009D3A54" w:rsidP="00F7182B">
      <w:pPr>
        <w:spacing w:line="360" w:lineRule="auto"/>
        <w:rPr>
          <w:rFonts w:asciiTheme="minorHAnsi" w:hAnsiTheme="minorHAnsi" w:cstheme="minorHAnsi"/>
          <w:color w:val="34ABC1"/>
        </w:rPr>
      </w:pPr>
    </w:p>
    <w:p w14:paraId="3F7C02BD" w14:textId="4844EC27" w:rsidR="00F7182B" w:rsidRPr="00DB504E" w:rsidRDefault="0058748A" w:rsidP="00F7182B">
      <w:pPr>
        <w:spacing w:line="360" w:lineRule="auto"/>
        <w:rPr>
          <w:rFonts w:asciiTheme="minorHAnsi" w:hAnsiTheme="minorHAnsi" w:cstheme="minorHAnsi"/>
          <w:b/>
          <w:color w:val="16A6C6"/>
          <w:sz w:val="22"/>
          <w:szCs w:val="22"/>
        </w:rPr>
      </w:pPr>
      <w:r w:rsidRPr="00DB504E">
        <w:rPr>
          <w:rFonts w:asciiTheme="minorHAnsi" w:hAnsiTheme="minorHAnsi" w:cstheme="minorHAnsi"/>
          <w:color w:val="16A6C6"/>
        </w:rPr>
        <w:t xml:space="preserve">CHILD </w:t>
      </w:r>
      <w:r w:rsidR="00F7182B" w:rsidRPr="00DB504E">
        <w:rPr>
          <w:rFonts w:asciiTheme="minorHAnsi" w:hAnsiTheme="minorHAnsi" w:cstheme="minorHAnsi"/>
          <w:color w:val="16A6C6"/>
        </w:rPr>
        <w:t>PROTECTION</w:t>
      </w:r>
      <w:r w:rsidR="00414B56" w:rsidRPr="00DB504E">
        <w:rPr>
          <w:rFonts w:asciiTheme="minorHAnsi" w:hAnsiTheme="minorHAnsi" w:cstheme="minorHAnsi"/>
          <w:color w:val="16A6C6"/>
        </w:rPr>
        <w:t>- REPORTABLE CONDUCT SCHEME</w:t>
      </w:r>
      <w:r w:rsidR="007A7268" w:rsidRPr="00DB504E">
        <w:rPr>
          <w:rFonts w:asciiTheme="minorHAnsi" w:hAnsiTheme="minorHAnsi" w:cstheme="minorHAnsi"/>
          <w:color w:val="16A6C6"/>
        </w:rPr>
        <w:t xml:space="preserve"> </w:t>
      </w:r>
      <w:r w:rsidR="007A7268" w:rsidRPr="00DB504E">
        <w:rPr>
          <w:rFonts w:asciiTheme="minorHAnsi" w:hAnsiTheme="minorHAnsi" w:cstheme="minorHAnsi"/>
          <w:color w:val="16A6C6"/>
          <w:sz w:val="22"/>
          <w:szCs w:val="22"/>
        </w:rPr>
        <w:t>(National Principle 6)</w:t>
      </w:r>
    </w:p>
    <w:p w14:paraId="6D579693" w14:textId="51EFD3E4" w:rsidR="00F653A3" w:rsidRPr="00560A57" w:rsidRDefault="00F7182B" w:rsidP="00CB28FB">
      <w:pPr>
        <w:spacing w:line="360" w:lineRule="auto"/>
        <w:rPr>
          <w:rFonts w:asciiTheme="minorHAnsi" w:hAnsiTheme="minorHAnsi" w:cstheme="minorHAnsi"/>
          <w:b/>
          <w:sz w:val="22"/>
          <w:szCs w:val="22"/>
        </w:rPr>
      </w:pPr>
      <w:r w:rsidRPr="002F107B">
        <w:rPr>
          <w:rFonts w:asciiTheme="majorHAnsi" w:hAnsiTheme="majorHAnsi" w:cstheme="majorHAnsi"/>
          <w:sz w:val="22"/>
          <w:szCs w:val="22"/>
        </w:rPr>
        <w:t xml:space="preserve">Children and young people always have a right to be safe and protected. </w:t>
      </w:r>
      <w:r w:rsidR="00F653A3" w:rsidRPr="002F107B">
        <w:rPr>
          <w:rFonts w:asciiTheme="majorHAnsi" w:hAnsiTheme="majorHAnsi" w:cstheme="majorHAnsi"/>
          <w:sz w:val="22"/>
          <w:szCs w:val="22"/>
        </w:rPr>
        <w:t xml:space="preserve">To comply with legislation </w:t>
      </w:r>
      <w:r w:rsidR="00F653A3" w:rsidRPr="00560A57">
        <w:rPr>
          <w:rFonts w:asciiTheme="majorHAnsi" w:hAnsiTheme="majorHAnsi" w:cstheme="majorHAnsi"/>
          <w:sz w:val="22"/>
          <w:szCs w:val="22"/>
        </w:rPr>
        <w:t xml:space="preserve">and ensure a child safe environment, </w:t>
      </w:r>
      <w:bookmarkStart w:id="18" w:name="_Hlk148361011"/>
      <w:r w:rsidR="00AF0421" w:rsidRPr="00560A57">
        <w:rPr>
          <w:rFonts w:asciiTheme="majorHAnsi" w:hAnsiTheme="majorHAnsi" w:cstheme="majorHAnsi"/>
          <w:sz w:val="22"/>
          <w:szCs w:val="22"/>
        </w:rPr>
        <w:t xml:space="preserve">all </w:t>
      </w:r>
      <w:r w:rsidR="00F653A3" w:rsidRPr="00560A57">
        <w:rPr>
          <w:rFonts w:asciiTheme="majorHAnsi" w:hAnsiTheme="majorHAnsi" w:cstheme="majorHAnsi"/>
          <w:sz w:val="22"/>
          <w:szCs w:val="22"/>
        </w:rPr>
        <w:t>educators</w:t>
      </w:r>
      <w:r w:rsidR="00AF0421" w:rsidRPr="00560A57">
        <w:rPr>
          <w:rFonts w:asciiTheme="majorHAnsi" w:hAnsiTheme="majorHAnsi" w:cstheme="majorHAnsi"/>
          <w:sz w:val="22"/>
          <w:szCs w:val="22"/>
        </w:rPr>
        <w:t>, staff, volunteers and students are advised of current child protection law and understand any obligations under the law. S</w:t>
      </w:r>
      <w:r w:rsidR="00F653A3" w:rsidRPr="00560A57">
        <w:rPr>
          <w:rFonts w:asciiTheme="majorHAnsi" w:hAnsiTheme="majorHAnsi" w:cstheme="majorHAnsi"/>
          <w:sz w:val="22"/>
          <w:szCs w:val="22"/>
        </w:rPr>
        <w:t>upervision</w:t>
      </w:r>
      <w:r w:rsidR="00AF0421" w:rsidRPr="00560A57">
        <w:rPr>
          <w:rFonts w:asciiTheme="majorHAnsi" w:hAnsiTheme="majorHAnsi" w:cstheme="majorHAnsi"/>
          <w:sz w:val="22"/>
          <w:szCs w:val="22"/>
        </w:rPr>
        <w:t xml:space="preserve"> is </w:t>
      </w:r>
      <w:r w:rsidR="00E77FB9" w:rsidRPr="00560A57">
        <w:rPr>
          <w:rFonts w:asciiTheme="majorHAnsi" w:hAnsiTheme="majorHAnsi" w:cstheme="majorHAnsi"/>
          <w:sz w:val="22"/>
          <w:szCs w:val="22"/>
        </w:rPr>
        <w:t xml:space="preserve">effective </w:t>
      </w:r>
      <w:r w:rsidR="00F653A3" w:rsidRPr="00560A57">
        <w:rPr>
          <w:rFonts w:asciiTheme="majorHAnsi" w:hAnsiTheme="majorHAnsi" w:cstheme="majorHAnsi"/>
          <w:sz w:val="22"/>
          <w:szCs w:val="22"/>
        </w:rPr>
        <w:t xml:space="preserve">to ensure they understand that </w:t>
      </w:r>
      <w:r w:rsidR="00F653A3" w:rsidRPr="00560A57">
        <w:rPr>
          <w:rFonts w:asciiTheme="majorHAnsi" w:hAnsiTheme="majorHAnsi" w:cstheme="majorHAnsi"/>
          <w:i/>
          <w:iCs/>
          <w:sz w:val="22"/>
          <w:szCs w:val="22"/>
        </w:rPr>
        <w:t>child safety is everyone’s responsibility.</w:t>
      </w:r>
      <w:r w:rsidR="00F653A3" w:rsidRPr="00560A57">
        <w:rPr>
          <w:rFonts w:asciiTheme="majorHAnsi" w:hAnsiTheme="majorHAnsi" w:cstheme="majorHAnsi"/>
          <w:sz w:val="22"/>
          <w:szCs w:val="22"/>
        </w:rPr>
        <w:t xml:space="preserve"> </w:t>
      </w:r>
      <w:bookmarkEnd w:id="18"/>
    </w:p>
    <w:p w14:paraId="0B68E2B6" w14:textId="77777777" w:rsidR="00F24BDD" w:rsidRPr="00560A57" w:rsidRDefault="00F24BDD" w:rsidP="00F7182B">
      <w:pPr>
        <w:spacing w:line="360" w:lineRule="auto"/>
        <w:rPr>
          <w:rFonts w:asciiTheme="majorHAnsi" w:hAnsiTheme="majorHAnsi" w:cstheme="majorHAnsi"/>
          <w:sz w:val="22"/>
          <w:szCs w:val="22"/>
        </w:rPr>
      </w:pPr>
    </w:p>
    <w:p w14:paraId="5B7E9F83" w14:textId="553CEFB0" w:rsidR="007D38C0" w:rsidRDefault="00F7182B" w:rsidP="00CB28FB">
      <w:pPr>
        <w:spacing w:line="360" w:lineRule="auto"/>
        <w:rPr>
          <w:rFonts w:asciiTheme="majorHAnsi" w:hAnsiTheme="majorHAnsi" w:cstheme="majorHAnsi"/>
          <w:sz w:val="22"/>
          <w:szCs w:val="22"/>
        </w:rPr>
      </w:pPr>
      <w:r w:rsidRPr="00560A57">
        <w:rPr>
          <w:rFonts w:asciiTheme="majorHAnsi" w:hAnsiTheme="majorHAnsi" w:cstheme="majorHAnsi"/>
          <w:sz w:val="22"/>
          <w:szCs w:val="22"/>
        </w:rPr>
        <w:t xml:space="preserve">All </w:t>
      </w:r>
      <w:r w:rsidR="007D38C0" w:rsidRPr="00560A57">
        <w:rPr>
          <w:rFonts w:asciiTheme="majorHAnsi" w:hAnsiTheme="majorHAnsi" w:cstheme="majorHAnsi"/>
          <w:sz w:val="22"/>
          <w:szCs w:val="22"/>
        </w:rPr>
        <w:t xml:space="preserve">management (with direct contact of children or young person), </w:t>
      </w:r>
      <w:r w:rsidRPr="00560A57">
        <w:rPr>
          <w:rFonts w:asciiTheme="majorHAnsi" w:hAnsiTheme="majorHAnsi" w:cstheme="majorHAnsi"/>
          <w:sz w:val="22"/>
          <w:szCs w:val="22"/>
        </w:rPr>
        <w:t xml:space="preserve">educators and staff are mandatory reporters and </w:t>
      </w:r>
      <w:r w:rsidR="007D38C0" w:rsidRPr="00560A57">
        <w:rPr>
          <w:rFonts w:asciiTheme="majorHAnsi" w:hAnsiTheme="majorHAnsi" w:cstheme="majorHAnsi"/>
          <w:sz w:val="22"/>
          <w:szCs w:val="22"/>
        </w:rPr>
        <w:t xml:space="preserve">have a legal obligation to </w:t>
      </w:r>
      <w:r w:rsidRPr="00560A57">
        <w:rPr>
          <w:rFonts w:asciiTheme="majorHAnsi" w:hAnsiTheme="majorHAnsi" w:cstheme="majorHAnsi"/>
          <w:sz w:val="22"/>
          <w:szCs w:val="22"/>
        </w:rPr>
        <w:t xml:space="preserve">make reports if they suspect on reasonable grounds, a child is at risk of significant harm. </w:t>
      </w:r>
      <w:r w:rsidR="007D38C0" w:rsidRPr="00560A57">
        <w:rPr>
          <w:rFonts w:asciiTheme="majorHAnsi" w:hAnsiTheme="majorHAnsi" w:cstheme="majorHAnsi"/>
          <w:sz w:val="22"/>
          <w:szCs w:val="22"/>
        </w:rPr>
        <w:t>Neglecting these obligations could potentially be deemed a criminal offence.</w:t>
      </w:r>
      <w:r w:rsidR="00EF650C" w:rsidRPr="00560A57">
        <w:rPr>
          <w:rFonts w:asciiTheme="majorHAnsi" w:hAnsiTheme="majorHAnsi" w:cstheme="majorHAnsi"/>
          <w:sz w:val="22"/>
          <w:szCs w:val="22"/>
        </w:rPr>
        <w:t xml:space="preserve">  </w:t>
      </w:r>
      <w:r w:rsidRPr="00560A57">
        <w:rPr>
          <w:rFonts w:asciiTheme="majorHAnsi" w:hAnsiTheme="majorHAnsi" w:cstheme="majorHAnsi"/>
          <w:sz w:val="22"/>
          <w:szCs w:val="22"/>
        </w:rPr>
        <w:t xml:space="preserve">All staff are provided with </w:t>
      </w:r>
      <w:r w:rsidR="00CE36BE" w:rsidRPr="00560A57">
        <w:rPr>
          <w:rFonts w:asciiTheme="majorHAnsi" w:hAnsiTheme="majorHAnsi" w:cstheme="majorHAnsi"/>
          <w:sz w:val="22"/>
          <w:szCs w:val="22"/>
        </w:rPr>
        <w:t>up-to-date</w:t>
      </w:r>
      <w:r w:rsidRPr="00560A57">
        <w:rPr>
          <w:rFonts w:asciiTheme="majorHAnsi" w:hAnsiTheme="majorHAnsi" w:cstheme="majorHAnsi"/>
          <w:sz w:val="22"/>
          <w:szCs w:val="22"/>
        </w:rPr>
        <w:t xml:space="preserve"> training about child protection law and their obligations under this law and to ensure they are confident in following the reporting guidelines</w:t>
      </w:r>
      <w:r w:rsidRPr="002F107B">
        <w:rPr>
          <w:rFonts w:asciiTheme="majorHAnsi" w:hAnsiTheme="majorHAnsi" w:cstheme="majorHAnsi"/>
          <w:sz w:val="22"/>
          <w:szCs w:val="22"/>
        </w:rPr>
        <w:t xml:space="preserve"> within</w:t>
      </w:r>
      <w:r w:rsidRPr="0066081C">
        <w:rPr>
          <w:rFonts w:asciiTheme="majorHAnsi" w:hAnsiTheme="majorHAnsi" w:cstheme="majorHAnsi"/>
          <w:color w:val="FF0000"/>
          <w:sz w:val="22"/>
          <w:szCs w:val="22"/>
        </w:rPr>
        <w:t xml:space="preserve"> </w:t>
      </w:r>
      <w:r w:rsidR="006C3106" w:rsidRPr="006C3106">
        <w:rPr>
          <w:rFonts w:asciiTheme="majorHAnsi" w:hAnsiTheme="majorHAnsi" w:cstheme="majorHAnsi"/>
          <w:sz w:val="22"/>
          <w:szCs w:val="22"/>
        </w:rPr>
        <w:t xml:space="preserve">QLD. </w:t>
      </w:r>
      <w:r w:rsidRPr="002F107B">
        <w:rPr>
          <w:rFonts w:asciiTheme="majorHAnsi" w:hAnsiTheme="majorHAnsi" w:cstheme="majorHAnsi"/>
          <w:sz w:val="22"/>
          <w:szCs w:val="22"/>
        </w:rPr>
        <w:t xml:space="preserve">and adhere to our </w:t>
      </w:r>
      <w:r w:rsidRPr="002F107B">
        <w:rPr>
          <w:rFonts w:asciiTheme="majorHAnsi" w:hAnsiTheme="majorHAnsi" w:cstheme="majorHAnsi"/>
          <w:i/>
          <w:iCs/>
          <w:sz w:val="22"/>
          <w:szCs w:val="22"/>
        </w:rPr>
        <w:t>Child Protection Policy</w:t>
      </w:r>
      <w:r w:rsidRPr="002F107B">
        <w:rPr>
          <w:rFonts w:asciiTheme="majorHAnsi" w:hAnsiTheme="majorHAnsi" w:cstheme="majorHAnsi"/>
          <w:sz w:val="22"/>
          <w:szCs w:val="22"/>
        </w:rPr>
        <w:t>. (</w:t>
      </w:r>
      <w:r w:rsidR="007B0A1B" w:rsidRPr="002F107B">
        <w:rPr>
          <w:rFonts w:asciiTheme="majorHAnsi" w:hAnsiTheme="majorHAnsi" w:cstheme="majorHAnsi"/>
          <w:sz w:val="22"/>
          <w:szCs w:val="22"/>
        </w:rPr>
        <w:t>Reg</w:t>
      </w:r>
      <w:r w:rsidR="005A4669">
        <w:rPr>
          <w:rFonts w:asciiTheme="majorHAnsi" w:hAnsiTheme="majorHAnsi" w:cstheme="majorHAnsi"/>
          <w:sz w:val="22"/>
          <w:szCs w:val="22"/>
        </w:rPr>
        <w:t>.</w:t>
      </w:r>
      <w:r w:rsidRPr="002F107B">
        <w:rPr>
          <w:rFonts w:asciiTheme="majorHAnsi" w:hAnsiTheme="majorHAnsi" w:cstheme="majorHAnsi"/>
          <w:sz w:val="22"/>
          <w:szCs w:val="22"/>
        </w:rPr>
        <w:t xml:space="preserve"> 84). </w:t>
      </w:r>
      <w:r w:rsidR="007D38C0" w:rsidRPr="00560A57">
        <w:rPr>
          <w:rFonts w:asciiTheme="majorHAnsi" w:hAnsiTheme="majorHAnsi" w:cstheme="majorHAnsi"/>
          <w:sz w:val="22"/>
          <w:szCs w:val="22"/>
        </w:rPr>
        <w:t>Management will ensure training and development are provided for all educators, staff, and volunteers in child protection on an</w:t>
      </w:r>
      <w:r w:rsidR="007D38C0" w:rsidRPr="006C3106">
        <w:rPr>
          <w:rFonts w:asciiTheme="majorHAnsi" w:hAnsiTheme="majorHAnsi" w:cstheme="majorHAnsi"/>
          <w:sz w:val="22"/>
          <w:szCs w:val="22"/>
        </w:rPr>
        <w:t xml:space="preserve"> annual </w:t>
      </w:r>
      <w:r w:rsidR="007D38C0" w:rsidRPr="00560A57">
        <w:rPr>
          <w:rFonts w:asciiTheme="majorHAnsi" w:hAnsiTheme="majorHAnsi" w:cstheme="majorHAnsi"/>
          <w:sz w:val="22"/>
          <w:szCs w:val="22"/>
        </w:rPr>
        <w:t>basis.</w:t>
      </w:r>
      <w:r w:rsidR="007D38C0">
        <w:rPr>
          <w:rFonts w:asciiTheme="majorHAnsi" w:hAnsiTheme="majorHAnsi" w:cstheme="majorHAnsi"/>
          <w:sz w:val="22"/>
          <w:szCs w:val="22"/>
        </w:rPr>
        <w:t xml:space="preserve">  </w:t>
      </w:r>
    </w:p>
    <w:p w14:paraId="3F698283" w14:textId="4CBCCF85" w:rsidR="00F653A3" w:rsidRPr="00F24BDD" w:rsidRDefault="0080675A" w:rsidP="00CB28FB">
      <w:pPr>
        <w:spacing w:line="360" w:lineRule="auto"/>
        <w:rPr>
          <w:rFonts w:asciiTheme="majorHAnsi" w:hAnsiTheme="majorHAnsi" w:cstheme="majorHAnsi"/>
          <w:sz w:val="22"/>
          <w:szCs w:val="22"/>
        </w:rPr>
      </w:pPr>
      <w:r w:rsidRPr="002F107B">
        <w:rPr>
          <w:rFonts w:asciiTheme="majorHAnsi" w:hAnsiTheme="majorHAnsi" w:cstheme="majorHAnsi"/>
          <w:sz w:val="22"/>
          <w:szCs w:val="22"/>
        </w:rPr>
        <w:t xml:space="preserve">Through continual education and training, educators and staff are equipped with the knowledge, skills and awareness to keep children safe. </w:t>
      </w:r>
      <w:r w:rsidR="00F653A3" w:rsidRPr="002F107B">
        <w:rPr>
          <w:rFonts w:asciiTheme="majorHAnsi" w:hAnsiTheme="majorHAnsi" w:cstheme="majorHAnsi"/>
          <w:sz w:val="22"/>
          <w:szCs w:val="22"/>
        </w:rPr>
        <w:t xml:space="preserve">Training </w:t>
      </w:r>
      <w:r w:rsidRPr="002F107B">
        <w:rPr>
          <w:rFonts w:asciiTheme="majorHAnsi" w:hAnsiTheme="majorHAnsi" w:cstheme="majorHAnsi"/>
          <w:sz w:val="22"/>
          <w:szCs w:val="22"/>
        </w:rPr>
        <w:t xml:space="preserve">gives </w:t>
      </w:r>
      <w:r w:rsidR="00F653A3" w:rsidRPr="002F107B">
        <w:rPr>
          <w:rFonts w:asciiTheme="majorHAnsi" w:hAnsiTheme="majorHAnsi" w:cstheme="majorHAnsi"/>
          <w:sz w:val="22"/>
          <w:szCs w:val="22"/>
        </w:rPr>
        <w:t xml:space="preserve">educators and staff </w:t>
      </w:r>
      <w:r w:rsidRPr="002F107B">
        <w:rPr>
          <w:rFonts w:asciiTheme="majorHAnsi" w:hAnsiTheme="majorHAnsi" w:cstheme="majorHAnsi"/>
          <w:sz w:val="22"/>
          <w:szCs w:val="22"/>
        </w:rPr>
        <w:t xml:space="preserve">confidence </w:t>
      </w:r>
      <w:r w:rsidR="00F653A3" w:rsidRPr="002F107B">
        <w:rPr>
          <w:rFonts w:asciiTheme="majorHAnsi" w:hAnsiTheme="majorHAnsi" w:cstheme="majorHAnsi"/>
          <w:sz w:val="22"/>
          <w:szCs w:val="22"/>
        </w:rPr>
        <w:t xml:space="preserve">to </w:t>
      </w:r>
      <w:r w:rsidRPr="002F107B">
        <w:rPr>
          <w:rFonts w:asciiTheme="majorHAnsi" w:hAnsiTheme="majorHAnsi" w:cstheme="majorHAnsi"/>
          <w:sz w:val="22"/>
          <w:szCs w:val="22"/>
        </w:rPr>
        <w:t xml:space="preserve">identify, respond and report child abuse. </w:t>
      </w:r>
      <w:r w:rsidR="00F653A3" w:rsidRPr="00CB28FB">
        <w:rPr>
          <w:rFonts w:asciiTheme="majorHAnsi" w:hAnsiTheme="majorHAnsi" w:cstheme="majorHAnsi"/>
          <w:sz w:val="22"/>
          <w:szCs w:val="22"/>
        </w:rPr>
        <w:t xml:space="preserve">Nominated supervisors and persons in day-to-day charge must complete a course in child protection approved by the </w:t>
      </w:r>
      <w:r w:rsidR="005A4669" w:rsidRPr="00CB28FB">
        <w:rPr>
          <w:rFonts w:asciiTheme="majorHAnsi" w:hAnsiTheme="majorHAnsi" w:cstheme="majorHAnsi"/>
          <w:sz w:val="22"/>
          <w:szCs w:val="22"/>
        </w:rPr>
        <w:t xml:space="preserve">regulatory authority </w:t>
      </w:r>
      <w:r w:rsidR="00F653A3" w:rsidRPr="00CB28FB">
        <w:rPr>
          <w:rFonts w:asciiTheme="majorHAnsi" w:hAnsiTheme="majorHAnsi" w:cstheme="majorHAnsi"/>
          <w:sz w:val="22"/>
          <w:szCs w:val="22"/>
        </w:rPr>
        <w:t xml:space="preserve">on an annual basis. </w:t>
      </w:r>
    </w:p>
    <w:p w14:paraId="69015B96" w14:textId="77777777" w:rsidR="007D38C0" w:rsidRDefault="007D38C0" w:rsidP="00CB28FB">
      <w:pPr>
        <w:spacing w:line="360" w:lineRule="auto"/>
        <w:rPr>
          <w:rFonts w:asciiTheme="minorHAnsi" w:hAnsiTheme="minorHAnsi" w:cstheme="minorHAnsi"/>
          <w:sz w:val="22"/>
          <w:szCs w:val="22"/>
        </w:rPr>
      </w:pPr>
    </w:p>
    <w:p w14:paraId="03CB1CA2" w14:textId="1B77CBA4" w:rsidR="00EF650C" w:rsidRPr="00560A57" w:rsidRDefault="00EF650C" w:rsidP="00EF650C">
      <w:pPr>
        <w:spacing w:line="360" w:lineRule="auto"/>
        <w:rPr>
          <w:rFonts w:asciiTheme="majorHAnsi" w:hAnsiTheme="majorHAnsi" w:cstheme="majorHAnsi"/>
          <w:color w:val="0563C1" w:themeColor="hyperlink"/>
          <w:sz w:val="20"/>
          <w:szCs w:val="20"/>
          <w:u w:val="single"/>
        </w:rPr>
      </w:pPr>
      <w:r w:rsidRPr="00560A57">
        <w:rPr>
          <w:rFonts w:asciiTheme="majorHAnsi" w:hAnsiTheme="majorHAnsi" w:cstheme="majorHAnsi"/>
          <w:sz w:val="22"/>
          <w:szCs w:val="22"/>
        </w:rPr>
        <w:t xml:space="preserve">To </w:t>
      </w:r>
      <w:r w:rsidRPr="00A328B3">
        <w:rPr>
          <w:rFonts w:asciiTheme="majorHAnsi" w:hAnsiTheme="majorHAnsi" w:cstheme="majorHAnsi"/>
          <w:sz w:val="22"/>
          <w:szCs w:val="22"/>
        </w:rPr>
        <w:t xml:space="preserve">protect children and young people and ensure their safety, welfare and wellbeing, management is </w:t>
      </w:r>
      <w:r w:rsidR="00B804EE" w:rsidRPr="00A328B3">
        <w:rPr>
          <w:rFonts w:asciiTheme="majorHAnsi" w:hAnsiTheme="majorHAnsi" w:cstheme="majorHAnsi"/>
          <w:sz w:val="22"/>
          <w:szCs w:val="22"/>
        </w:rPr>
        <w:t xml:space="preserve">legally required </w:t>
      </w:r>
      <w:r w:rsidRPr="00A328B3">
        <w:rPr>
          <w:rFonts w:asciiTheme="majorHAnsi" w:hAnsiTheme="majorHAnsi" w:cstheme="majorHAnsi"/>
          <w:sz w:val="22"/>
          <w:szCs w:val="22"/>
        </w:rPr>
        <w:t xml:space="preserve">to report allegations or convictions of harm or risk of harm to a child or young person and child related misconduct by any staff member, educator, volunteer or contractor to the </w:t>
      </w:r>
      <w:r w:rsidR="00DD6E4D" w:rsidRPr="00A328B3">
        <w:rPr>
          <w:rFonts w:asciiTheme="majorHAnsi" w:hAnsiTheme="majorHAnsi" w:cstheme="majorHAnsi"/>
          <w:sz w:val="22"/>
          <w:szCs w:val="22"/>
        </w:rPr>
        <w:t xml:space="preserve">QLD </w:t>
      </w:r>
      <w:r w:rsidR="00A328B3" w:rsidRPr="00A328B3">
        <w:rPr>
          <w:rFonts w:asciiTheme="majorHAnsi" w:hAnsiTheme="majorHAnsi" w:cstheme="majorHAnsi"/>
          <w:sz w:val="22"/>
          <w:szCs w:val="22"/>
        </w:rPr>
        <w:t>legislation.</w:t>
      </w:r>
    </w:p>
    <w:p w14:paraId="4B7DAF28" w14:textId="77777777" w:rsidR="00F619E1" w:rsidRDefault="00F619E1" w:rsidP="007D38C0">
      <w:pPr>
        <w:spacing w:line="360" w:lineRule="auto"/>
        <w:rPr>
          <w:rFonts w:asciiTheme="majorHAnsi" w:hAnsiTheme="majorHAnsi" w:cstheme="majorHAnsi"/>
          <w:color w:val="000000" w:themeColor="text1"/>
          <w:sz w:val="22"/>
          <w:szCs w:val="22"/>
        </w:rPr>
      </w:pPr>
      <w:bookmarkStart w:id="19" w:name="_Hlk146037811"/>
    </w:p>
    <w:p w14:paraId="742365A7" w14:textId="65C4D71F" w:rsidR="007D38C0" w:rsidRPr="002C3996" w:rsidRDefault="007D38C0" w:rsidP="007D38C0">
      <w:pPr>
        <w:spacing w:line="360" w:lineRule="auto"/>
        <w:rPr>
          <w:rFonts w:asciiTheme="majorHAnsi" w:hAnsiTheme="majorHAnsi" w:cstheme="majorHAnsi"/>
          <w:color w:val="000000" w:themeColor="text1"/>
          <w:sz w:val="22"/>
          <w:szCs w:val="22"/>
        </w:rPr>
      </w:pPr>
      <w:r w:rsidRPr="00560A57">
        <w:rPr>
          <w:rFonts w:asciiTheme="majorHAnsi" w:hAnsiTheme="majorHAnsi" w:cstheme="majorHAnsi"/>
          <w:color w:val="000000" w:themeColor="text1"/>
          <w:sz w:val="22"/>
          <w:szCs w:val="22"/>
        </w:rPr>
        <w:t>Our Service is committed to providing support to children, young people, families, educators or staff who have made a report regarding child protection, with a focus on upholding strict confidentiality throughout the process. Our primary concern is the well-being and safety of the child or young person, and we will work closely with relevant authorities, professionals, and support networks to ensure that the child or young person's best interests are met throughout the process. Our dedicated support system will assist educators and staff in navigating this challenging process while safeguarding their privacy and professional well-being.</w:t>
      </w:r>
    </w:p>
    <w:bookmarkEnd w:id="19"/>
    <w:p w14:paraId="74C0B159" w14:textId="5FD0D17C" w:rsidR="00F653A3" w:rsidRPr="00DF088B" w:rsidRDefault="00F653A3" w:rsidP="00CB28FB">
      <w:pPr>
        <w:spacing w:line="360" w:lineRule="auto"/>
        <w:rPr>
          <w:rFonts w:asciiTheme="minorHAnsi" w:hAnsiTheme="minorHAnsi" w:cstheme="minorHAnsi"/>
          <w:sz w:val="22"/>
          <w:szCs w:val="22"/>
        </w:rPr>
      </w:pPr>
      <w:r w:rsidRPr="00CB28FB">
        <w:rPr>
          <w:rFonts w:asciiTheme="minorHAnsi" w:hAnsiTheme="minorHAnsi" w:cstheme="minorHAnsi"/>
          <w:sz w:val="22"/>
          <w:szCs w:val="22"/>
        </w:rPr>
        <w:t>[Primary policy – Child Protection]</w:t>
      </w:r>
    </w:p>
    <w:p w14:paraId="6B3E2DDF" w14:textId="77777777" w:rsidR="005A4669" w:rsidRDefault="005A4669" w:rsidP="00F31D9E">
      <w:pPr>
        <w:spacing w:line="360" w:lineRule="auto"/>
        <w:rPr>
          <w:rFonts w:asciiTheme="minorHAnsi" w:hAnsiTheme="minorHAnsi" w:cstheme="minorHAnsi"/>
          <w:sz w:val="22"/>
          <w:szCs w:val="22"/>
        </w:rPr>
      </w:pPr>
    </w:p>
    <w:p w14:paraId="69F6E8F1" w14:textId="1552BFE1" w:rsidR="00FB17F1" w:rsidRPr="00DB504E" w:rsidRDefault="00FB17F1" w:rsidP="00F31D9E">
      <w:pPr>
        <w:spacing w:line="360" w:lineRule="auto"/>
        <w:rPr>
          <w:rFonts w:asciiTheme="minorHAnsi" w:hAnsiTheme="minorHAnsi" w:cstheme="minorHAnsi"/>
          <w:color w:val="16A6C6"/>
          <w:sz w:val="22"/>
          <w:szCs w:val="22"/>
        </w:rPr>
      </w:pPr>
      <w:r w:rsidRPr="00A328B3">
        <w:rPr>
          <w:rFonts w:asciiTheme="minorHAnsi" w:hAnsiTheme="minorHAnsi" w:cstheme="minorHAnsi"/>
          <w:color w:val="16A6C6"/>
        </w:rPr>
        <w:t xml:space="preserve">CHILD PROTECTION- Allegations Against Employees </w:t>
      </w:r>
      <w:r w:rsidR="00942A25" w:rsidRPr="00A328B3">
        <w:rPr>
          <w:rFonts w:asciiTheme="minorHAnsi" w:hAnsiTheme="minorHAnsi" w:cstheme="minorHAnsi"/>
          <w:color w:val="16A6C6"/>
          <w:sz w:val="22"/>
          <w:szCs w:val="22"/>
        </w:rPr>
        <w:t>(National Principle 5)</w:t>
      </w:r>
    </w:p>
    <w:p w14:paraId="0CF4C895" w14:textId="4F403DBD" w:rsidR="00F31D9E" w:rsidRDefault="00F31D9E" w:rsidP="00F31D9E">
      <w:pPr>
        <w:spacing w:line="360" w:lineRule="auto"/>
        <w:rPr>
          <w:rFonts w:asciiTheme="majorHAnsi" w:hAnsiTheme="majorHAnsi" w:cstheme="majorHAnsi"/>
          <w:sz w:val="22"/>
          <w:szCs w:val="22"/>
        </w:rPr>
      </w:pPr>
      <w:r w:rsidRPr="002F107B">
        <w:rPr>
          <w:rFonts w:asciiTheme="majorHAnsi" w:hAnsiTheme="majorHAnsi" w:cstheme="majorHAnsi"/>
          <w:sz w:val="22"/>
          <w:szCs w:val="22"/>
        </w:rPr>
        <w:t>To protect children and ensure their safety, welfare and wellbeing, management is responsive to report allegations or convictions of child abuse and child related misconduct by any staff member</w:t>
      </w:r>
      <w:r w:rsidR="00072D21" w:rsidRPr="002F107B">
        <w:rPr>
          <w:rFonts w:asciiTheme="majorHAnsi" w:hAnsiTheme="majorHAnsi" w:cstheme="majorHAnsi"/>
          <w:sz w:val="22"/>
          <w:szCs w:val="22"/>
        </w:rPr>
        <w:t xml:space="preserve"> or volunteer or contract</w:t>
      </w:r>
      <w:r w:rsidR="00072D21" w:rsidRPr="00A328B3">
        <w:rPr>
          <w:rFonts w:asciiTheme="majorHAnsi" w:hAnsiTheme="majorHAnsi" w:cstheme="majorHAnsi"/>
          <w:sz w:val="22"/>
          <w:szCs w:val="22"/>
        </w:rPr>
        <w:t>or</w:t>
      </w:r>
      <w:r w:rsidRPr="00A328B3">
        <w:rPr>
          <w:rFonts w:asciiTheme="majorHAnsi" w:hAnsiTheme="majorHAnsi" w:cstheme="majorHAnsi"/>
          <w:sz w:val="22"/>
          <w:szCs w:val="22"/>
        </w:rPr>
        <w:t xml:space="preserve"> </w:t>
      </w:r>
      <w:r w:rsidR="00072D21" w:rsidRPr="00A328B3">
        <w:rPr>
          <w:rFonts w:asciiTheme="majorHAnsi" w:hAnsiTheme="majorHAnsi" w:cstheme="majorHAnsi"/>
          <w:sz w:val="22"/>
          <w:szCs w:val="22"/>
        </w:rPr>
        <w:t xml:space="preserve">to </w:t>
      </w:r>
      <w:r w:rsidR="004A543E" w:rsidRPr="00A328B3">
        <w:rPr>
          <w:rFonts w:asciiTheme="majorHAnsi" w:hAnsiTheme="majorHAnsi" w:cstheme="majorHAnsi"/>
          <w:sz w:val="22"/>
          <w:szCs w:val="22"/>
        </w:rPr>
        <w:t xml:space="preserve">the </w:t>
      </w:r>
      <w:r w:rsidR="00A328B3" w:rsidRPr="00A328B3">
        <w:rPr>
          <w:rFonts w:asciiTheme="majorHAnsi" w:hAnsiTheme="majorHAnsi" w:cstheme="majorHAnsi"/>
          <w:sz w:val="22"/>
          <w:szCs w:val="22"/>
        </w:rPr>
        <w:t xml:space="preserve">Department of Child Safety </w:t>
      </w:r>
      <w:r w:rsidR="004A543E" w:rsidRPr="00A328B3">
        <w:rPr>
          <w:rFonts w:asciiTheme="majorHAnsi" w:hAnsiTheme="majorHAnsi" w:cstheme="majorHAnsi"/>
          <w:sz w:val="22"/>
          <w:szCs w:val="22"/>
        </w:rPr>
        <w:t xml:space="preserve">as part </w:t>
      </w:r>
      <w:r w:rsidR="004A543E" w:rsidRPr="002F107B">
        <w:rPr>
          <w:rFonts w:asciiTheme="majorHAnsi" w:hAnsiTheme="majorHAnsi" w:cstheme="majorHAnsi"/>
          <w:sz w:val="22"/>
          <w:szCs w:val="22"/>
        </w:rPr>
        <w:t xml:space="preserve">of the </w:t>
      </w:r>
      <w:r w:rsidR="004A543E" w:rsidRPr="002F107B">
        <w:rPr>
          <w:rFonts w:asciiTheme="majorHAnsi" w:hAnsiTheme="majorHAnsi" w:cstheme="majorHAnsi"/>
          <w:i/>
          <w:iCs/>
          <w:sz w:val="22"/>
          <w:szCs w:val="22"/>
        </w:rPr>
        <w:t>Reportable Conduct Scheme</w:t>
      </w:r>
      <w:r w:rsidR="004A543E" w:rsidRPr="002F107B">
        <w:rPr>
          <w:rFonts w:asciiTheme="majorHAnsi" w:hAnsiTheme="majorHAnsi" w:cstheme="majorHAnsi"/>
          <w:sz w:val="22"/>
          <w:szCs w:val="22"/>
        </w:rPr>
        <w:t>.</w:t>
      </w:r>
      <w:r w:rsidR="004A543E">
        <w:rPr>
          <w:rFonts w:asciiTheme="majorHAnsi" w:hAnsiTheme="majorHAnsi" w:cstheme="majorHAnsi"/>
          <w:sz w:val="22"/>
          <w:szCs w:val="22"/>
        </w:rPr>
        <w:t xml:space="preserve"> </w:t>
      </w:r>
    </w:p>
    <w:p w14:paraId="36C95422" w14:textId="77777777" w:rsidR="00981FA5" w:rsidRDefault="00981FA5" w:rsidP="00326146">
      <w:pPr>
        <w:spacing w:line="360" w:lineRule="auto"/>
        <w:rPr>
          <w:rFonts w:asciiTheme="majorHAnsi" w:hAnsiTheme="majorHAnsi" w:cstheme="majorHAnsi"/>
          <w:sz w:val="22"/>
          <w:szCs w:val="22"/>
        </w:rPr>
      </w:pPr>
    </w:p>
    <w:p w14:paraId="3A0B2A75" w14:textId="276F7449" w:rsidR="00E77FB9" w:rsidRDefault="00F7182B" w:rsidP="00326146">
      <w:pPr>
        <w:spacing w:line="360" w:lineRule="auto"/>
        <w:rPr>
          <w:rFonts w:asciiTheme="majorHAnsi" w:hAnsiTheme="majorHAnsi" w:cstheme="majorHAnsi"/>
          <w:color w:val="FF0000"/>
          <w:sz w:val="22"/>
          <w:szCs w:val="22"/>
        </w:rPr>
      </w:pPr>
      <w:r w:rsidRPr="002F107B">
        <w:rPr>
          <w:rFonts w:asciiTheme="majorHAnsi" w:hAnsiTheme="majorHAnsi" w:cstheme="majorHAnsi"/>
          <w:sz w:val="22"/>
          <w:szCs w:val="22"/>
        </w:rPr>
        <w:t xml:space="preserve">Our Service will ensure </w:t>
      </w:r>
      <w:r w:rsidR="00326146" w:rsidRPr="002F107B">
        <w:rPr>
          <w:rFonts w:asciiTheme="majorHAnsi" w:hAnsiTheme="majorHAnsi" w:cstheme="majorHAnsi"/>
          <w:sz w:val="22"/>
          <w:szCs w:val="22"/>
        </w:rPr>
        <w:t xml:space="preserve">an appropriate level of confidentiality of information relating to the reportable </w:t>
      </w:r>
      <w:r w:rsidR="00326146" w:rsidRPr="00A328B3">
        <w:rPr>
          <w:rFonts w:asciiTheme="majorHAnsi" w:hAnsiTheme="majorHAnsi" w:cstheme="majorHAnsi"/>
          <w:sz w:val="22"/>
          <w:szCs w:val="22"/>
        </w:rPr>
        <w:t>allegations as per the Children’s Guardian Act 2019</w:t>
      </w:r>
      <w:r w:rsidR="00A328B3" w:rsidRPr="00A328B3">
        <w:rPr>
          <w:rFonts w:asciiTheme="majorHAnsi" w:hAnsiTheme="majorHAnsi" w:cstheme="majorHAnsi"/>
          <w:sz w:val="22"/>
          <w:szCs w:val="22"/>
        </w:rPr>
        <w:t>.</w:t>
      </w:r>
    </w:p>
    <w:p w14:paraId="4BCDA1E6" w14:textId="2AC09B1B" w:rsidR="00F7182B" w:rsidRPr="00326146" w:rsidRDefault="00326146" w:rsidP="00326146">
      <w:pPr>
        <w:spacing w:line="360" w:lineRule="auto"/>
        <w:rPr>
          <w:rFonts w:asciiTheme="majorHAnsi" w:hAnsiTheme="majorHAnsi" w:cstheme="majorHAnsi"/>
          <w:sz w:val="22"/>
          <w:szCs w:val="22"/>
        </w:rPr>
      </w:pPr>
      <w:r w:rsidRPr="002F107B">
        <w:rPr>
          <w:rFonts w:asciiTheme="majorHAnsi" w:hAnsiTheme="majorHAnsi" w:cstheme="majorHAnsi"/>
          <w:sz w:val="22"/>
          <w:szCs w:val="22"/>
        </w:rPr>
        <w:t xml:space="preserve">We take our legislative responsibilities as part of the Reportable Conduct Scheme seriously and will respond to any reportable allegation or conviction </w:t>
      </w:r>
      <w:r w:rsidR="00433EA7" w:rsidRPr="002F107B">
        <w:rPr>
          <w:rFonts w:asciiTheme="majorHAnsi" w:hAnsiTheme="majorHAnsi" w:cstheme="majorHAnsi"/>
          <w:sz w:val="22"/>
          <w:szCs w:val="22"/>
        </w:rPr>
        <w:t>against employees or volunteers that may arise.</w:t>
      </w:r>
    </w:p>
    <w:p w14:paraId="25BFA544" w14:textId="77777777" w:rsidR="00F31D9E" w:rsidRPr="007E6DF6" w:rsidRDefault="00F31D9E" w:rsidP="00F31D9E">
      <w:pPr>
        <w:spacing w:line="360" w:lineRule="auto"/>
        <w:rPr>
          <w:rFonts w:asciiTheme="majorHAnsi" w:hAnsiTheme="majorHAnsi" w:cstheme="majorHAnsi"/>
          <w:sz w:val="22"/>
          <w:szCs w:val="22"/>
        </w:rPr>
      </w:pPr>
    </w:p>
    <w:p w14:paraId="21E45D20" w14:textId="58F7F331" w:rsidR="003C039A" w:rsidRPr="00DB504E" w:rsidRDefault="000D2210" w:rsidP="003C039A">
      <w:pPr>
        <w:spacing w:line="360" w:lineRule="auto"/>
        <w:rPr>
          <w:rFonts w:asciiTheme="minorHAnsi" w:hAnsiTheme="minorHAnsi" w:cstheme="minorHAnsi"/>
          <w:color w:val="16A6C6"/>
          <w:sz w:val="22"/>
          <w:szCs w:val="22"/>
        </w:rPr>
      </w:pPr>
      <w:r w:rsidRPr="00DB504E">
        <w:rPr>
          <w:rFonts w:asciiTheme="minorHAnsi" w:hAnsiTheme="minorHAnsi" w:cstheme="minorHAnsi"/>
          <w:color w:val="16A6C6"/>
        </w:rPr>
        <w:t xml:space="preserve">REPORTING AND RESPONDING TO GENERAL </w:t>
      </w:r>
      <w:r w:rsidR="003C039A" w:rsidRPr="00DB504E">
        <w:rPr>
          <w:rFonts w:asciiTheme="minorHAnsi" w:hAnsiTheme="minorHAnsi" w:cstheme="minorHAnsi"/>
          <w:color w:val="16A6C6"/>
        </w:rPr>
        <w:t xml:space="preserve">COMPLAINTS </w:t>
      </w:r>
      <w:r w:rsidRPr="00DB504E">
        <w:rPr>
          <w:rFonts w:asciiTheme="minorHAnsi" w:hAnsiTheme="minorHAnsi" w:cstheme="minorHAnsi"/>
          <w:color w:val="16A6C6"/>
        </w:rPr>
        <w:t>(National Principle 6)</w:t>
      </w:r>
    </w:p>
    <w:p w14:paraId="7777D79F" w14:textId="77777777" w:rsidR="00E02ACE" w:rsidRDefault="003C039A" w:rsidP="00E77FB9">
      <w:pPr>
        <w:spacing w:line="360" w:lineRule="auto"/>
        <w:rPr>
          <w:rFonts w:asciiTheme="majorHAnsi" w:hAnsiTheme="majorHAnsi" w:cs="Arial"/>
          <w:sz w:val="22"/>
          <w:szCs w:val="16"/>
          <w:lang w:eastAsia="en-AU"/>
        </w:rPr>
      </w:pPr>
      <w:r w:rsidRPr="002830B4">
        <w:rPr>
          <w:rFonts w:asciiTheme="majorHAnsi" w:hAnsiTheme="majorHAnsi" w:cs="Arial"/>
          <w:sz w:val="22"/>
          <w:szCs w:val="16"/>
          <w:lang w:eastAsia="en-AU"/>
        </w:rPr>
        <w:t xml:space="preserve">Feedback from </w:t>
      </w:r>
      <w:r>
        <w:rPr>
          <w:rFonts w:asciiTheme="majorHAnsi" w:hAnsiTheme="majorHAnsi" w:cs="Arial"/>
          <w:sz w:val="22"/>
          <w:szCs w:val="16"/>
          <w:lang w:eastAsia="en-AU"/>
        </w:rPr>
        <w:t>children,</w:t>
      </w:r>
      <w:r w:rsidRPr="002830B4">
        <w:rPr>
          <w:rFonts w:asciiTheme="majorHAnsi" w:hAnsiTheme="majorHAnsi" w:cs="Arial"/>
          <w:sz w:val="22"/>
          <w:szCs w:val="16"/>
          <w:lang w:eastAsia="en-AU"/>
        </w:rPr>
        <w:t xml:space="preserve"> </w:t>
      </w:r>
      <w:r>
        <w:rPr>
          <w:rFonts w:asciiTheme="majorHAnsi" w:hAnsiTheme="majorHAnsi" w:cs="Arial"/>
          <w:sz w:val="22"/>
          <w:szCs w:val="16"/>
          <w:lang w:eastAsia="en-AU"/>
        </w:rPr>
        <w:t xml:space="preserve">families, </w:t>
      </w:r>
      <w:r w:rsidRPr="002830B4">
        <w:rPr>
          <w:rFonts w:asciiTheme="majorHAnsi" w:hAnsiTheme="majorHAnsi" w:cs="Arial"/>
          <w:sz w:val="22"/>
          <w:szCs w:val="16"/>
          <w:lang w:eastAsia="en-AU"/>
        </w:rPr>
        <w:t xml:space="preserve">educators, staff and the wider community is fundamental in </w:t>
      </w:r>
    </w:p>
    <w:p w14:paraId="04AA4B55" w14:textId="25E258DD" w:rsidR="00732148" w:rsidRDefault="003C039A" w:rsidP="00E77FB9">
      <w:pPr>
        <w:spacing w:line="360" w:lineRule="auto"/>
        <w:rPr>
          <w:rFonts w:ascii="Calibri Light" w:hAnsi="Calibri Light" w:cs="Calibri Light"/>
          <w:sz w:val="21"/>
          <w:szCs w:val="15"/>
          <w:lang w:eastAsia="en-AU"/>
        </w:rPr>
      </w:pPr>
      <w:r w:rsidRPr="002830B4">
        <w:rPr>
          <w:rFonts w:asciiTheme="majorHAnsi" w:hAnsiTheme="majorHAnsi" w:cs="Arial"/>
          <w:sz w:val="22"/>
          <w:szCs w:val="16"/>
          <w:lang w:eastAsia="en-AU"/>
        </w:rPr>
        <w:t xml:space="preserve">creating an evolving </w:t>
      </w:r>
      <w:r w:rsidR="00290587" w:rsidRPr="002830B4">
        <w:rPr>
          <w:rFonts w:asciiTheme="majorHAnsi" w:hAnsiTheme="majorHAnsi" w:cs="Arial"/>
          <w:sz w:val="22"/>
          <w:szCs w:val="16"/>
          <w:lang w:eastAsia="en-AU"/>
        </w:rPr>
        <w:t xml:space="preserve">childcare service </w:t>
      </w:r>
      <w:r w:rsidRPr="002830B4">
        <w:rPr>
          <w:rFonts w:asciiTheme="majorHAnsi" w:hAnsiTheme="majorHAnsi" w:cs="Arial"/>
          <w:sz w:val="22"/>
          <w:szCs w:val="16"/>
          <w:lang w:eastAsia="en-AU"/>
        </w:rPr>
        <w:t>working towards the highest standard of care</w:t>
      </w:r>
      <w:r w:rsidRPr="002830B4">
        <w:rPr>
          <w:rFonts w:asciiTheme="majorHAnsi" w:hAnsiTheme="majorHAnsi" w:cs="Arial"/>
          <w:color w:val="111111"/>
          <w:sz w:val="22"/>
          <w:szCs w:val="22"/>
          <w:lang w:eastAsia="en-AU"/>
        </w:rPr>
        <w:t xml:space="preserve"> and education</w:t>
      </w:r>
      <w:r w:rsidRPr="008E62DE">
        <w:rPr>
          <w:rFonts w:ascii="Calibri Light" w:hAnsi="Calibri Light" w:cs="Calibri Light"/>
          <w:sz w:val="21"/>
          <w:szCs w:val="15"/>
          <w:lang w:eastAsia="en-AU"/>
        </w:rPr>
        <w:t xml:space="preserve">. </w:t>
      </w:r>
      <w:bookmarkStart w:id="20" w:name="_Hlk148361246"/>
    </w:p>
    <w:p w14:paraId="6ABDEEC6" w14:textId="77777777" w:rsidR="00F06858" w:rsidRDefault="00E77FB9" w:rsidP="00E77FB9">
      <w:pPr>
        <w:spacing w:line="360" w:lineRule="auto"/>
        <w:rPr>
          <w:rFonts w:asciiTheme="majorHAnsi" w:hAnsiTheme="majorHAnsi" w:cs="Arial"/>
          <w:sz w:val="22"/>
          <w:szCs w:val="22"/>
        </w:rPr>
      </w:pPr>
      <w:r w:rsidRPr="00560A57">
        <w:rPr>
          <w:rFonts w:asciiTheme="majorHAnsi" w:hAnsiTheme="majorHAnsi" w:cs="Arial"/>
          <w:sz w:val="22"/>
          <w:szCs w:val="22"/>
        </w:rPr>
        <w:t xml:space="preserve">We ensure educators, staff, volunteers and students are well informed about the different ways </w:t>
      </w:r>
    </w:p>
    <w:p w14:paraId="77F6AA09" w14:textId="73FA7741" w:rsidR="00E77FB9" w:rsidRDefault="00E77FB9" w:rsidP="00E77FB9">
      <w:pPr>
        <w:spacing w:line="360" w:lineRule="auto"/>
        <w:rPr>
          <w:rFonts w:asciiTheme="majorHAnsi" w:hAnsiTheme="majorHAnsi" w:cs="Arial"/>
          <w:sz w:val="22"/>
          <w:szCs w:val="22"/>
        </w:rPr>
      </w:pPr>
      <w:r w:rsidRPr="00560A57">
        <w:rPr>
          <w:rFonts w:asciiTheme="majorHAnsi" w:hAnsiTheme="majorHAnsi" w:cs="Arial"/>
          <w:sz w:val="22"/>
          <w:szCs w:val="22"/>
        </w:rPr>
        <w:t>children may express concerns, distress and disclose harm as well as the process for responding to disclosures from children- including a complaint that alleges a child is exhibiting sexual behaviours that may be harmful to the child or another child. (ACECQA</w:t>
      </w:r>
      <w:r w:rsidR="0099707D">
        <w:rPr>
          <w:rFonts w:asciiTheme="majorHAnsi" w:hAnsiTheme="majorHAnsi" w:cs="Arial"/>
          <w:sz w:val="22"/>
          <w:szCs w:val="22"/>
        </w:rPr>
        <w:t xml:space="preserve">, </w:t>
      </w:r>
      <w:r w:rsidRPr="00560A57">
        <w:rPr>
          <w:rFonts w:asciiTheme="majorHAnsi" w:hAnsiTheme="majorHAnsi" w:cs="Arial"/>
          <w:sz w:val="22"/>
          <w:szCs w:val="22"/>
        </w:rPr>
        <w:t>2023</w:t>
      </w:r>
      <w:r w:rsidR="0099707D">
        <w:rPr>
          <w:rFonts w:asciiTheme="majorHAnsi" w:hAnsiTheme="majorHAnsi" w:cs="Arial"/>
          <w:sz w:val="22"/>
          <w:szCs w:val="22"/>
        </w:rPr>
        <w:t>.</w:t>
      </w:r>
      <w:r w:rsidRPr="00560A57">
        <w:rPr>
          <w:rFonts w:asciiTheme="majorHAnsi" w:hAnsiTheme="majorHAnsi" w:cs="Arial"/>
          <w:sz w:val="22"/>
          <w:szCs w:val="22"/>
        </w:rPr>
        <w:t>)</w:t>
      </w:r>
      <w:bookmarkEnd w:id="20"/>
    </w:p>
    <w:p w14:paraId="4B22FD61" w14:textId="77777777" w:rsidR="002B4C8A" w:rsidRDefault="002B4C8A" w:rsidP="003C039A">
      <w:pPr>
        <w:spacing w:line="360" w:lineRule="auto"/>
        <w:rPr>
          <w:rFonts w:ascii="Calibri Light" w:hAnsi="Calibri Light" w:cs="Calibri Light"/>
          <w:sz w:val="22"/>
          <w:szCs w:val="22"/>
        </w:rPr>
      </w:pPr>
    </w:p>
    <w:p w14:paraId="1B7AAB6F" w14:textId="77777777" w:rsidR="00CF2144" w:rsidRDefault="003C039A" w:rsidP="003C039A">
      <w:pPr>
        <w:spacing w:line="360" w:lineRule="auto"/>
        <w:rPr>
          <w:rFonts w:ascii="Calibri Light" w:hAnsi="Calibri Light" w:cs="Calibri Light"/>
          <w:sz w:val="22"/>
          <w:szCs w:val="22"/>
        </w:rPr>
      </w:pPr>
      <w:r w:rsidRPr="008E62DE">
        <w:rPr>
          <w:rFonts w:ascii="Calibri Light" w:hAnsi="Calibri Light" w:cs="Calibri Light"/>
          <w:sz w:val="22"/>
          <w:szCs w:val="22"/>
        </w:rPr>
        <w:t>We aim to investigate all complaints and grievances with a high standard of equity and fairness. Our</w:t>
      </w:r>
    </w:p>
    <w:p w14:paraId="0A569340" w14:textId="77777777" w:rsidR="00CF2144" w:rsidRDefault="003C039A" w:rsidP="003C039A">
      <w:pPr>
        <w:spacing w:line="360" w:lineRule="auto"/>
        <w:rPr>
          <w:rFonts w:ascii="Calibri Light" w:hAnsi="Calibri Light" w:cs="Calibri Light"/>
          <w:sz w:val="22"/>
          <w:szCs w:val="22"/>
        </w:rPr>
      </w:pPr>
      <w:r w:rsidRPr="008E62DE">
        <w:rPr>
          <w:rFonts w:ascii="Calibri Light" w:hAnsi="Calibri Light" w:cs="Calibri Light"/>
          <w:sz w:val="22"/>
          <w:szCs w:val="22"/>
        </w:rPr>
        <w:lastRenderedPageBreak/>
        <w:t xml:space="preserve"> Service believes in procedural fairness and natural justice that govern the strategies and practices, </w:t>
      </w:r>
    </w:p>
    <w:p w14:paraId="50D55417" w14:textId="4C0F8462" w:rsidR="003C039A" w:rsidRPr="008E62DE" w:rsidRDefault="003C039A" w:rsidP="003C039A">
      <w:pPr>
        <w:spacing w:line="360" w:lineRule="auto"/>
        <w:rPr>
          <w:rFonts w:ascii="Calibri Light" w:hAnsi="Calibri Light" w:cs="Calibri Light"/>
          <w:sz w:val="22"/>
          <w:szCs w:val="22"/>
        </w:rPr>
      </w:pPr>
      <w:r w:rsidRPr="008E62DE">
        <w:rPr>
          <w:rFonts w:ascii="Calibri Light" w:hAnsi="Calibri Light" w:cs="Calibri Light"/>
          <w:sz w:val="22"/>
          <w:szCs w:val="22"/>
        </w:rPr>
        <w:t>which include:</w:t>
      </w:r>
    </w:p>
    <w:p w14:paraId="2307CA6D" w14:textId="77777777" w:rsidR="003C039A" w:rsidRPr="008E62DE" w:rsidRDefault="003C039A" w:rsidP="003C039A">
      <w:pPr>
        <w:pStyle w:val="ListParagraph"/>
        <w:numPr>
          <w:ilvl w:val="0"/>
          <w:numId w:val="25"/>
        </w:numPr>
        <w:spacing w:after="0" w:line="360" w:lineRule="auto"/>
        <w:rPr>
          <w:rFonts w:ascii="Calibri Light" w:hAnsi="Calibri Light" w:cs="Calibri Light"/>
          <w:sz w:val="21"/>
          <w:szCs w:val="21"/>
        </w:rPr>
      </w:pPr>
      <w:r w:rsidRPr="008E62DE">
        <w:rPr>
          <w:rFonts w:ascii="Calibri Light" w:hAnsi="Calibri Light" w:cs="Calibri Light"/>
          <w:sz w:val="21"/>
          <w:szCs w:val="21"/>
        </w:rPr>
        <w:t>The right to be heard fairly</w:t>
      </w:r>
    </w:p>
    <w:p w14:paraId="7CED89CA" w14:textId="77777777" w:rsidR="003C039A" w:rsidRPr="008E62DE" w:rsidRDefault="003C039A" w:rsidP="003C039A">
      <w:pPr>
        <w:pStyle w:val="ListParagraph"/>
        <w:numPr>
          <w:ilvl w:val="0"/>
          <w:numId w:val="25"/>
        </w:numPr>
        <w:spacing w:after="0" w:line="360" w:lineRule="auto"/>
        <w:rPr>
          <w:rFonts w:ascii="Calibri Light" w:hAnsi="Calibri Light" w:cs="Calibri Light"/>
          <w:sz w:val="21"/>
          <w:szCs w:val="21"/>
        </w:rPr>
      </w:pPr>
      <w:r w:rsidRPr="008E62DE">
        <w:rPr>
          <w:rFonts w:ascii="Calibri Light" w:hAnsi="Calibri Light" w:cs="Calibri Light"/>
          <w:sz w:val="21"/>
          <w:szCs w:val="21"/>
        </w:rPr>
        <w:t>The right to an unbiased decision made by an objective decision maker</w:t>
      </w:r>
    </w:p>
    <w:p w14:paraId="3FCC148D" w14:textId="77777777" w:rsidR="003C039A" w:rsidRPr="006C3106" w:rsidRDefault="003C039A" w:rsidP="003C039A">
      <w:pPr>
        <w:pStyle w:val="ListParagraph"/>
        <w:numPr>
          <w:ilvl w:val="0"/>
          <w:numId w:val="25"/>
        </w:numPr>
        <w:spacing w:after="0" w:line="360" w:lineRule="auto"/>
        <w:rPr>
          <w:rFonts w:ascii="Calibri Light" w:hAnsi="Calibri Light" w:cs="Calibri Light"/>
          <w:sz w:val="21"/>
          <w:szCs w:val="21"/>
        </w:rPr>
      </w:pPr>
      <w:r w:rsidRPr="006C3106">
        <w:rPr>
          <w:rFonts w:ascii="Calibri Light" w:hAnsi="Calibri Light" w:cs="Calibri Light"/>
          <w:sz w:val="21"/>
          <w:szCs w:val="21"/>
        </w:rPr>
        <w:t>The right to have the decision based on relevant evidence.</w:t>
      </w:r>
    </w:p>
    <w:p w14:paraId="3821A9DE" w14:textId="77777777" w:rsidR="003038BF" w:rsidRPr="006C3106" w:rsidRDefault="003038BF" w:rsidP="003038BF">
      <w:pPr>
        <w:spacing w:line="360" w:lineRule="auto"/>
        <w:rPr>
          <w:rFonts w:ascii="Calibri Light" w:hAnsi="Calibri Light" w:cs="Calibri Light"/>
          <w:sz w:val="21"/>
          <w:szCs w:val="21"/>
        </w:rPr>
      </w:pPr>
      <w:bookmarkStart w:id="21" w:name="_Hlk148361272"/>
    </w:p>
    <w:p w14:paraId="2C26FAEC" w14:textId="4169E82B" w:rsidR="00DB504E" w:rsidRPr="006C3106" w:rsidRDefault="003038BF" w:rsidP="003038BF">
      <w:pPr>
        <w:spacing w:line="360" w:lineRule="auto"/>
        <w:rPr>
          <w:rFonts w:ascii="Calibri Light" w:hAnsi="Calibri Light" w:cs="Calibri Light"/>
          <w:sz w:val="22"/>
          <w:szCs w:val="22"/>
        </w:rPr>
      </w:pPr>
      <w:r w:rsidRPr="006C3106">
        <w:rPr>
          <w:rFonts w:ascii="Calibri Light" w:hAnsi="Calibri Light" w:cs="Calibri Light"/>
          <w:sz w:val="22"/>
          <w:szCs w:val="22"/>
        </w:rPr>
        <w:t>The approved provider will place a prominently displayed notice in the foyer area of our Service, providing contact information, including the name and telephone number for lodging complaints</w:t>
      </w:r>
      <w:r w:rsidR="006C3106" w:rsidRPr="006C3106">
        <w:rPr>
          <w:rFonts w:ascii="Calibri Light" w:hAnsi="Calibri Light" w:cs="Calibri Light"/>
          <w:sz w:val="22"/>
          <w:szCs w:val="22"/>
        </w:rPr>
        <w:t xml:space="preserve">. </w:t>
      </w:r>
      <w:r w:rsidRPr="006C3106">
        <w:rPr>
          <w:rFonts w:ascii="Calibri Light" w:hAnsi="Calibri Light" w:cs="Calibri Light"/>
          <w:sz w:val="22"/>
          <w:szCs w:val="22"/>
        </w:rPr>
        <w:t xml:space="preserve">Educators and staff will receive guidance on the complaint/ grievance policy and procedure and the process for reporting complaints during their service induction. Families, children and young people will be advised of the complaint/ grievance policy and procedure and how to report complaints during orientation of enrolment.  All grievances and complaints will be treated seriously and as a priority, in accordance with the </w:t>
      </w:r>
      <w:r w:rsidRPr="006C3106">
        <w:rPr>
          <w:rFonts w:ascii="Calibri Light" w:hAnsi="Calibri Light" w:cs="Calibri Light"/>
          <w:i/>
          <w:iCs/>
          <w:sz w:val="22"/>
          <w:szCs w:val="22"/>
        </w:rPr>
        <w:t>Dealing with Complaints Policy</w:t>
      </w:r>
      <w:r w:rsidRPr="006C3106">
        <w:rPr>
          <w:rFonts w:ascii="Calibri Light" w:hAnsi="Calibri Light" w:cs="Calibri Light"/>
          <w:sz w:val="22"/>
          <w:szCs w:val="22"/>
        </w:rPr>
        <w:t xml:space="preserve"> and procedure. </w:t>
      </w:r>
    </w:p>
    <w:p w14:paraId="1B421AF9" w14:textId="77777777" w:rsidR="00DB504E" w:rsidRPr="006C3106" w:rsidRDefault="00DB504E" w:rsidP="003038BF">
      <w:pPr>
        <w:spacing w:line="360" w:lineRule="auto"/>
        <w:rPr>
          <w:rFonts w:ascii="Calibri Light" w:hAnsi="Calibri Light" w:cs="Calibri Light"/>
          <w:sz w:val="22"/>
          <w:szCs w:val="22"/>
        </w:rPr>
      </w:pPr>
    </w:p>
    <w:p w14:paraId="405E6294" w14:textId="6E750B5F" w:rsidR="003038BF" w:rsidRPr="006C3106" w:rsidRDefault="003038BF" w:rsidP="003038BF">
      <w:pPr>
        <w:spacing w:line="360" w:lineRule="auto"/>
        <w:rPr>
          <w:rFonts w:ascii="Calibri Light" w:hAnsi="Calibri Light" w:cs="Calibri Light"/>
          <w:sz w:val="22"/>
          <w:szCs w:val="22"/>
        </w:rPr>
      </w:pPr>
      <w:r w:rsidRPr="006C3106">
        <w:rPr>
          <w:rFonts w:ascii="Calibri Light" w:hAnsi="Calibri Light" w:cs="Calibri Light"/>
          <w:sz w:val="22"/>
          <w:szCs w:val="22"/>
        </w:rPr>
        <w:t>Any complaints that allege a breach of the National Law and Regulations or alleges that the health, safety and wellbeing of a child or young person at the Service may have been compromised will be documented and reported to the Regulatory Authority within 24 hours. In the event that the child, young person or family is dissatisfied with the complaints process, they are advised they have the option to reach out to the regulatory authority for further assistance.</w:t>
      </w:r>
    </w:p>
    <w:bookmarkEnd w:id="21"/>
    <w:p w14:paraId="133D3CF7" w14:textId="77777777" w:rsidR="003C039A" w:rsidRPr="008E62DE" w:rsidRDefault="003C039A" w:rsidP="003C039A">
      <w:pPr>
        <w:spacing w:line="360" w:lineRule="auto"/>
        <w:rPr>
          <w:rFonts w:asciiTheme="minorHAnsi" w:hAnsiTheme="minorHAnsi" w:cstheme="minorHAnsi"/>
          <w:sz w:val="22"/>
          <w:szCs w:val="22"/>
        </w:rPr>
      </w:pPr>
      <w:r w:rsidRPr="008E62DE">
        <w:rPr>
          <w:rFonts w:asciiTheme="minorHAnsi" w:hAnsiTheme="minorHAnsi" w:cstheme="minorHAnsi"/>
          <w:sz w:val="22"/>
          <w:szCs w:val="22"/>
        </w:rPr>
        <w:t>[Primary policy – Dealing with Complaints]</w:t>
      </w:r>
    </w:p>
    <w:p w14:paraId="71FE9272" w14:textId="77777777" w:rsidR="004E1F3F" w:rsidRPr="00DB504E" w:rsidRDefault="004E1F3F" w:rsidP="009557ED">
      <w:pPr>
        <w:spacing w:line="360" w:lineRule="auto"/>
        <w:rPr>
          <w:rFonts w:asciiTheme="minorHAnsi" w:hAnsiTheme="minorHAnsi" w:cstheme="minorHAnsi"/>
          <w:color w:val="16A6C6"/>
        </w:rPr>
      </w:pPr>
    </w:p>
    <w:p w14:paraId="3E4ABEC1" w14:textId="5B5549D7" w:rsidR="00D11A43" w:rsidRPr="00DB504E" w:rsidRDefault="0080675A" w:rsidP="009557ED">
      <w:pPr>
        <w:spacing w:line="360" w:lineRule="auto"/>
        <w:rPr>
          <w:rFonts w:asciiTheme="minorHAnsi" w:hAnsiTheme="minorHAnsi" w:cstheme="minorHAnsi"/>
          <w:color w:val="16A6C6"/>
          <w:sz w:val="22"/>
          <w:szCs w:val="22"/>
        </w:rPr>
      </w:pPr>
      <w:r w:rsidRPr="00DB504E">
        <w:rPr>
          <w:rFonts w:asciiTheme="minorHAnsi" w:hAnsiTheme="minorHAnsi" w:cstheme="minorHAnsi"/>
          <w:color w:val="16A6C6"/>
        </w:rPr>
        <w:t xml:space="preserve">PHYSICAL ENVIRONMENT </w:t>
      </w:r>
      <w:r w:rsidR="002F107B" w:rsidRPr="00DB504E">
        <w:rPr>
          <w:rFonts w:asciiTheme="minorHAnsi" w:hAnsiTheme="minorHAnsi" w:cstheme="minorHAnsi"/>
          <w:color w:val="16A6C6"/>
        </w:rPr>
        <w:t>–</w:t>
      </w:r>
      <w:r w:rsidRPr="00DB504E">
        <w:rPr>
          <w:rFonts w:asciiTheme="minorHAnsi" w:hAnsiTheme="minorHAnsi" w:cstheme="minorHAnsi"/>
          <w:color w:val="16A6C6"/>
        </w:rPr>
        <w:t xml:space="preserve"> </w:t>
      </w:r>
      <w:r w:rsidR="002F107B" w:rsidRPr="00DB504E">
        <w:rPr>
          <w:rFonts w:asciiTheme="minorHAnsi" w:hAnsiTheme="minorHAnsi" w:cstheme="minorHAnsi"/>
          <w:color w:val="16A6C6"/>
        </w:rPr>
        <w:t xml:space="preserve">SUPERVISION AND </w:t>
      </w:r>
      <w:r w:rsidR="00D11A43" w:rsidRPr="00DB504E">
        <w:rPr>
          <w:rFonts w:asciiTheme="minorHAnsi" w:hAnsiTheme="minorHAnsi" w:cstheme="minorHAnsi"/>
          <w:color w:val="16A6C6"/>
        </w:rPr>
        <w:t>SAFETY CHECKLISTS</w:t>
      </w:r>
      <w:r w:rsidR="00B23BB2" w:rsidRPr="00DB504E">
        <w:rPr>
          <w:rFonts w:asciiTheme="minorHAnsi" w:hAnsiTheme="minorHAnsi" w:cstheme="minorHAnsi"/>
          <w:color w:val="16A6C6"/>
        </w:rPr>
        <w:t xml:space="preserve"> </w:t>
      </w:r>
      <w:r w:rsidR="00B23BB2" w:rsidRPr="00DB504E">
        <w:rPr>
          <w:rFonts w:asciiTheme="minorHAnsi" w:hAnsiTheme="minorHAnsi" w:cstheme="minorHAnsi"/>
          <w:color w:val="16A6C6"/>
          <w:sz w:val="22"/>
          <w:szCs w:val="22"/>
        </w:rPr>
        <w:t>(National Principles 5 and 7)</w:t>
      </w:r>
    </w:p>
    <w:p w14:paraId="5ADB3AE0" w14:textId="14D137A9" w:rsidR="00893E83" w:rsidRPr="003C1070" w:rsidRDefault="00E7030D" w:rsidP="009557ED">
      <w:pPr>
        <w:spacing w:line="360" w:lineRule="auto"/>
        <w:rPr>
          <w:rFonts w:ascii="Calibri Light" w:hAnsi="Calibri Light" w:cs="Calibri Light"/>
          <w:sz w:val="22"/>
          <w:szCs w:val="22"/>
        </w:rPr>
      </w:pPr>
      <w:r w:rsidRPr="003C1070">
        <w:rPr>
          <w:rFonts w:ascii="Calibri Light" w:hAnsi="Calibri Light" w:cs="Calibri Light"/>
          <w:sz w:val="22"/>
          <w:szCs w:val="22"/>
        </w:rPr>
        <w:t xml:space="preserve">Children’s safety is embedded in our day-to-day practices. </w:t>
      </w:r>
      <w:r w:rsidR="0080675A" w:rsidRPr="003C1070">
        <w:rPr>
          <w:rFonts w:ascii="Calibri Light" w:hAnsi="Calibri Light" w:cs="Calibri Light"/>
          <w:sz w:val="22"/>
          <w:szCs w:val="22"/>
        </w:rPr>
        <w:t xml:space="preserve">We ensure </w:t>
      </w:r>
      <w:r w:rsidR="009F71AB" w:rsidRPr="003C1070">
        <w:rPr>
          <w:rFonts w:ascii="Calibri Light" w:hAnsi="Calibri Light" w:cs="Calibri Light"/>
          <w:sz w:val="22"/>
          <w:szCs w:val="22"/>
        </w:rPr>
        <w:t xml:space="preserve">effective and </w:t>
      </w:r>
      <w:r w:rsidR="0080675A" w:rsidRPr="003C1070">
        <w:rPr>
          <w:rFonts w:ascii="Calibri Light" w:hAnsi="Calibri Light" w:cs="Calibri Light"/>
          <w:sz w:val="22"/>
          <w:szCs w:val="22"/>
        </w:rPr>
        <w:t>adequate supervision is provided to children</w:t>
      </w:r>
      <w:r w:rsidR="0080675A" w:rsidRPr="005F4C8D">
        <w:rPr>
          <w:rFonts w:ascii="Calibri Light" w:hAnsi="Calibri Light" w:cs="Calibri Light"/>
          <w:sz w:val="22"/>
          <w:szCs w:val="22"/>
        </w:rPr>
        <w:t xml:space="preserve"> </w:t>
      </w:r>
      <w:bookmarkStart w:id="22" w:name="_Hlk148360909"/>
      <w:r w:rsidR="0080675A" w:rsidRPr="00974839">
        <w:rPr>
          <w:rFonts w:ascii="Calibri Light" w:hAnsi="Calibri Light" w:cs="Calibri Light"/>
          <w:sz w:val="22"/>
          <w:szCs w:val="22"/>
        </w:rPr>
        <w:t xml:space="preserve">at all </w:t>
      </w:r>
      <w:r w:rsidR="0080675A" w:rsidRPr="00560A57">
        <w:rPr>
          <w:rFonts w:ascii="Calibri Light" w:hAnsi="Calibri Light" w:cs="Calibri Light"/>
          <w:sz w:val="22"/>
          <w:szCs w:val="22"/>
        </w:rPr>
        <w:t>times</w:t>
      </w:r>
      <w:r w:rsidR="00ED18CB" w:rsidRPr="00560A57">
        <w:rPr>
          <w:rFonts w:ascii="Calibri Light" w:hAnsi="Calibri Light" w:cs="Calibri Light"/>
          <w:sz w:val="22"/>
          <w:szCs w:val="22"/>
        </w:rPr>
        <w:t>, whil</w:t>
      </w:r>
      <w:r w:rsidR="00974839" w:rsidRPr="00560A57">
        <w:rPr>
          <w:rFonts w:ascii="Calibri Light" w:hAnsi="Calibri Light" w:cs="Calibri Light"/>
          <w:sz w:val="22"/>
          <w:szCs w:val="22"/>
        </w:rPr>
        <w:t>st</w:t>
      </w:r>
      <w:r w:rsidR="00ED18CB" w:rsidRPr="00560A57">
        <w:rPr>
          <w:rFonts w:ascii="Calibri Light" w:hAnsi="Calibri Light" w:cs="Calibri Light"/>
          <w:sz w:val="22"/>
          <w:szCs w:val="22"/>
        </w:rPr>
        <w:t xml:space="preserve"> ensuring educator to child ratios are met at all times</w:t>
      </w:r>
      <w:r w:rsidR="0080675A" w:rsidRPr="00560A57">
        <w:rPr>
          <w:rFonts w:ascii="Calibri Light" w:hAnsi="Calibri Light" w:cs="Calibri Light"/>
          <w:sz w:val="22"/>
          <w:szCs w:val="22"/>
        </w:rPr>
        <w:t xml:space="preserve">. </w:t>
      </w:r>
      <w:bookmarkEnd w:id="22"/>
      <w:r w:rsidR="002F107B" w:rsidRPr="00560A57">
        <w:rPr>
          <w:rFonts w:ascii="Calibri Light" w:hAnsi="Calibri Light" w:cs="Calibri Light"/>
          <w:sz w:val="22"/>
          <w:szCs w:val="22"/>
        </w:rPr>
        <w:t>Educators will employ ‘active supervis</w:t>
      </w:r>
      <w:r w:rsidR="002F107B" w:rsidRPr="003C1070">
        <w:rPr>
          <w:rFonts w:ascii="Calibri Light" w:hAnsi="Calibri Light" w:cs="Calibri Light"/>
          <w:sz w:val="22"/>
          <w:szCs w:val="22"/>
        </w:rPr>
        <w:t xml:space="preserve">ion’ strategies </w:t>
      </w:r>
      <w:r w:rsidR="00893E83" w:rsidRPr="003C1070">
        <w:rPr>
          <w:rFonts w:ascii="Calibri Light" w:hAnsi="Calibri Light" w:cs="Calibri Light"/>
          <w:sz w:val="22"/>
          <w:szCs w:val="22"/>
        </w:rPr>
        <w:t xml:space="preserve">within the service environment and when participating in excursions or transporting children. Consideration will be made for the different ages and abilities of children and the activities that may require different levels of supervision. </w:t>
      </w:r>
    </w:p>
    <w:p w14:paraId="258A1259" w14:textId="77777777" w:rsidR="00784FD8" w:rsidRPr="003C1070" w:rsidRDefault="00893E83" w:rsidP="009557ED">
      <w:pPr>
        <w:spacing w:line="360" w:lineRule="auto"/>
        <w:rPr>
          <w:rFonts w:ascii="Calibri Light" w:hAnsi="Calibri Light" w:cs="Calibri Light"/>
          <w:sz w:val="22"/>
          <w:szCs w:val="22"/>
        </w:rPr>
      </w:pPr>
      <w:r w:rsidRPr="003C1070">
        <w:rPr>
          <w:rFonts w:ascii="Calibri Light" w:hAnsi="Calibri Light" w:cs="Calibri Light"/>
          <w:sz w:val="22"/>
          <w:szCs w:val="22"/>
        </w:rPr>
        <w:t xml:space="preserve">Sleeping infants and toddlers will be closely monitored at regular intervals and will always be within </w:t>
      </w:r>
    </w:p>
    <w:p w14:paraId="2821F871" w14:textId="0D1135F8" w:rsidR="00784FD8" w:rsidRPr="003C1070" w:rsidRDefault="00893E83" w:rsidP="009557ED">
      <w:pPr>
        <w:spacing w:line="360" w:lineRule="auto"/>
        <w:rPr>
          <w:rFonts w:ascii="Calibri Light" w:hAnsi="Calibri Light" w:cs="Calibri Light"/>
          <w:sz w:val="22"/>
          <w:szCs w:val="22"/>
        </w:rPr>
      </w:pPr>
      <w:r w:rsidRPr="003C1070">
        <w:rPr>
          <w:rFonts w:ascii="Calibri Light" w:hAnsi="Calibri Light" w:cs="Calibri Light"/>
          <w:sz w:val="22"/>
          <w:szCs w:val="22"/>
        </w:rPr>
        <w:t>sight and hearing distance of educators so a child’s breathing</w:t>
      </w:r>
      <w:r w:rsidR="00732148">
        <w:rPr>
          <w:rFonts w:ascii="Calibri Light" w:hAnsi="Calibri Light" w:cs="Calibri Light"/>
          <w:sz w:val="22"/>
          <w:szCs w:val="22"/>
        </w:rPr>
        <w:t xml:space="preserve"> </w:t>
      </w:r>
      <w:r w:rsidRPr="003C1070">
        <w:rPr>
          <w:rFonts w:ascii="Calibri Light" w:hAnsi="Calibri Light" w:cs="Calibri Light"/>
          <w:sz w:val="22"/>
          <w:szCs w:val="22"/>
        </w:rPr>
        <w:t xml:space="preserve">and the colour of their skin can be </w:t>
      </w:r>
    </w:p>
    <w:p w14:paraId="64F8EC55" w14:textId="364F73D3" w:rsidR="00893E83" w:rsidRDefault="00893E83" w:rsidP="009557ED">
      <w:pPr>
        <w:spacing w:line="360" w:lineRule="auto"/>
        <w:rPr>
          <w:rFonts w:ascii="Calibri Light" w:hAnsi="Calibri Light" w:cs="Calibri Light"/>
          <w:sz w:val="22"/>
          <w:szCs w:val="22"/>
        </w:rPr>
      </w:pPr>
      <w:r w:rsidRPr="003C1070">
        <w:rPr>
          <w:rFonts w:ascii="Calibri Light" w:hAnsi="Calibri Light" w:cs="Calibri Light"/>
          <w:sz w:val="22"/>
          <w:szCs w:val="22"/>
        </w:rPr>
        <w:t>monitored.</w:t>
      </w:r>
      <w:r w:rsidR="00ED18CB">
        <w:rPr>
          <w:rFonts w:ascii="Calibri Light" w:hAnsi="Calibri Light" w:cs="Calibri Light"/>
          <w:sz w:val="22"/>
          <w:szCs w:val="22"/>
        </w:rPr>
        <w:t xml:space="preserve"> </w:t>
      </w:r>
      <w:bookmarkStart w:id="23" w:name="_Hlk148360937"/>
      <w:r w:rsidR="00ED18CB" w:rsidRPr="00560A57">
        <w:rPr>
          <w:rFonts w:ascii="Calibri Light" w:hAnsi="Calibri Light" w:cs="Calibri Light"/>
          <w:sz w:val="22"/>
          <w:szCs w:val="22"/>
        </w:rPr>
        <w:t>Consideration will be provided when older children are using the toilet and bathroom areas, including monitoring and supervision across all areas that children access.</w:t>
      </w:r>
      <w:bookmarkEnd w:id="23"/>
    </w:p>
    <w:p w14:paraId="68EB1F5D" w14:textId="77777777" w:rsidR="00D73838" w:rsidRDefault="00D73838" w:rsidP="009557ED">
      <w:pPr>
        <w:spacing w:line="360" w:lineRule="auto"/>
        <w:rPr>
          <w:rFonts w:ascii="Calibri Light" w:hAnsi="Calibri Light" w:cs="Calibri Light"/>
          <w:sz w:val="22"/>
          <w:szCs w:val="22"/>
        </w:rPr>
      </w:pPr>
    </w:p>
    <w:p w14:paraId="06A20A7B" w14:textId="5C5FF948" w:rsidR="0080675A" w:rsidRDefault="0080675A" w:rsidP="009557ED">
      <w:pPr>
        <w:spacing w:line="360" w:lineRule="auto"/>
        <w:rPr>
          <w:rFonts w:ascii="Calibri Light" w:hAnsi="Calibri Light" w:cs="Calibri Light"/>
          <w:sz w:val="22"/>
          <w:szCs w:val="22"/>
        </w:rPr>
      </w:pPr>
      <w:r w:rsidRPr="002F107B">
        <w:rPr>
          <w:rFonts w:ascii="Calibri Light" w:hAnsi="Calibri Light" w:cs="Calibri Light"/>
          <w:sz w:val="22"/>
          <w:szCs w:val="22"/>
        </w:rPr>
        <w:lastRenderedPageBreak/>
        <w:t xml:space="preserve">Through </w:t>
      </w:r>
      <w:r w:rsidR="009F71AB" w:rsidRPr="002F107B">
        <w:rPr>
          <w:rFonts w:ascii="Calibri Light" w:hAnsi="Calibri Light" w:cs="Calibri Light"/>
          <w:sz w:val="22"/>
          <w:szCs w:val="22"/>
        </w:rPr>
        <w:t xml:space="preserve">conducting </w:t>
      </w:r>
      <w:r w:rsidRPr="002F107B">
        <w:rPr>
          <w:rFonts w:ascii="Calibri Light" w:hAnsi="Calibri Light" w:cs="Calibri Light"/>
          <w:sz w:val="22"/>
          <w:szCs w:val="22"/>
        </w:rPr>
        <w:t xml:space="preserve">risk assessments, we assess and manage risks in the physical environment </w:t>
      </w:r>
      <w:r w:rsidR="009F71AB" w:rsidRPr="002F107B">
        <w:rPr>
          <w:rFonts w:ascii="Calibri Light" w:hAnsi="Calibri Light" w:cs="Calibri Light"/>
          <w:sz w:val="22"/>
          <w:szCs w:val="22"/>
        </w:rPr>
        <w:t xml:space="preserve">collaborating with children to develop </w:t>
      </w:r>
      <w:r w:rsidRPr="002F107B">
        <w:rPr>
          <w:rFonts w:ascii="Calibri Light" w:hAnsi="Calibri Light" w:cs="Calibri Light"/>
          <w:sz w:val="22"/>
          <w:szCs w:val="22"/>
        </w:rPr>
        <w:t xml:space="preserve">behaviour guidelines for </w:t>
      </w:r>
      <w:r w:rsidR="0058748A" w:rsidRPr="002F107B">
        <w:rPr>
          <w:rFonts w:ascii="Calibri Light" w:hAnsi="Calibri Light" w:cs="Calibri Light"/>
          <w:sz w:val="22"/>
          <w:szCs w:val="22"/>
        </w:rPr>
        <w:t xml:space="preserve">play including </w:t>
      </w:r>
      <w:r w:rsidR="009F71AB" w:rsidRPr="002F107B">
        <w:rPr>
          <w:rFonts w:ascii="Calibri Light" w:hAnsi="Calibri Light" w:cs="Calibri Light"/>
          <w:sz w:val="22"/>
          <w:szCs w:val="22"/>
        </w:rPr>
        <w:t>adventurous play to ensure their safety. Educators have a sound understanding of their duty of care and responsibilities in ensuring a child safe environment</w:t>
      </w:r>
      <w:r w:rsidR="00B23BB2">
        <w:rPr>
          <w:rFonts w:ascii="Calibri Light" w:hAnsi="Calibri Light" w:cs="Calibri Light"/>
          <w:sz w:val="22"/>
          <w:szCs w:val="22"/>
        </w:rPr>
        <w:t>.</w:t>
      </w:r>
    </w:p>
    <w:p w14:paraId="08170BE3" w14:textId="7D1EA43A" w:rsidR="00893E83" w:rsidRDefault="00893E83" w:rsidP="009557ED">
      <w:pPr>
        <w:spacing w:line="360" w:lineRule="auto"/>
        <w:rPr>
          <w:rFonts w:ascii="Calibri Light" w:hAnsi="Calibri Light" w:cs="Calibri Light"/>
          <w:sz w:val="22"/>
          <w:szCs w:val="22"/>
        </w:rPr>
      </w:pPr>
    </w:p>
    <w:p w14:paraId="7B9C2E34" w14:textId="7C488EFA" w:rsidR="00E7030D" w:rsidRDefault="00433EA7" w:rsidP="009557ED">
      <w:pPr>
        <w:spacing w:line="360" w:lineRule="auto"/>
        <w:rPr>
          <w:rFonts w:ascii="Calibri Light" w:hAnsi="Calibri Light" w:cs="Calibri Light"/>
          <w:sz w:val="22"/>
          <w:szCs w:val="22"/>
        </w:rPr>
      </w:pPr>
      <w:r w:rsidRPr="002F107B">
        <w:rPr>
          <w:rFonts w:ascii="Calibri Light" w:hAnsi="Calibri Light" w:cs="Calibri Light"/>
          <w:sz w:val="22"/>
          <w:szCs w:val="22"/>
        </w:rPr>
        <w:t xml:space="preserve">Educators </w:t>
      </w:r>
      <w:r w:rsidR="00E7030D" w:rsidRPr="002F107B">
        <w:rPr>
          <w:rFonts w:ascii="Calibri Light" w:hAnsi="Calibri Light" w:cs="Calibri Light"/>
          <w:sz w:val="22"/>
          <w:szCs w:val="22"/>
        </w:rPr>
        <w:t>conduct r</w:t>
      </w:r>
      <w:r w:rsidR="00C77B66" w:rsidRPr="002F107B">
        <w:rPr>
          <w:rFonts w:ascii="Calibri Light" w:hAnsi="Calibri Light" w:cs="Calibri Light"/>
          <w:sz w:val="22"/>
          <w:szCs w:val="22"/>
        </w:rPr>
        <w:t xml:space="preserve">egular safety checks </w:t>
      </w:r>
      <w:r w:rsidR="00E7030D" w:rsidRPr="002F107B">
        <w:rPr>
          <w:rFonts w:ascii="Calibri Light" w:hAnsi="Calibri Light" w:cs="Calibri Light"/>
          <w:sz w:val="22"/>
          <w:szCs w:val="22"/>
        </w:rPr>
        <w:t xml:space="preserve">to </w:t>
      </w:r>
      <w:r w:rsidR="00C77B66" w:rsidRPr="002F107B">
        <w:rPr>
          <w:rFonts w:ascii="Calibri Light" w:hAnsi="Calibri Light" w:cs="Calibri Light"/>
          <w:sz w:val="22"/>
          <w:szCs w:val="22"/>
        </w:rPr>
        <w:t xml:space="preserve">maintain basic standards of safety within our Service. </w:t>
      </w:r>
      <w:r w:rsidR="00E7030D" w:rsidRPr="002F107B">
        <w:rPr>
          <w:rFonts w:ascii="Calibri Light" w:hAnsi="Calibri Light" w:cs="Calibri Light"/>
          <w:sz w:val="22"/>
          <w:szCs w:val="22"/>
        </w:rPr>
        <w:t>We believe that c</w:t>
      </w:r>
      <w:r w:rsidR="00072D21" w:rsidRPr="002F107B">
        <w:rPr>
          <w:rFonts w:ascii="Calibri Light" w:hAnsi="Calibri Light" w:cs="Calibri Light"/>
          <w:sz w:val="22"/>
          <w:szCs w:val="22"/>
        </w:rPr>
        <w:t xml:space="preserve">hild safety is a shared responsibility at all levels within our </w:t>
      </w:r>
      <w:r w:rsidR="008F349B" w:rsidRPr="002F107B">
        <w:rPr>
          <w:rFonts w:ascii="Calibri Light" w:hAnsi="Calibri Light" w:cs="Calibri Light"/>
          <w:sz w:val="22"/>
          <w:szCs w:val="22"/>
        </w:rPr>
        <w:t>S</w:t>
      </w:r>
      <w:r w:rsidR="00072D21" w:rsidRPr="002F107B">
        <w:rPr>
          <w:rFonts w:ascii="Calibri Light" w:hAnsi="Calibri Light" w:cs="Calibri Light"/>
          <w:sz w:val="22"/>
          <w:szCs w:val="22"/>
        </w:rPr>
        <w:t xml:space="preserve">ervice. </w:t>
      </w:r>
      <w:r w:rsidR="00E7030D" w:rsidRPr="002F107B">
        <w:rPr>
          <w:rFonts w:ascii="Calibri Light" w:hAnsi="Calibri Light" w:cs="Calibri Light"/>
          <w:sz w:val="22"/>
          <w:szCs w:val="22"/>
        </w:rPr>
        <w:t>Children are encouraged to speak up about their safety and the safety of their friends by telling an educator if they feel unsafe in a particular situation or environment.</w:t>
      </w:r>
    </w:p>
    <w:p w14:paraId="3367DDB6" w14:textId="77777777" w:rsidR="00E7030D" w:rsidRDefault="00E7030D" w:rsidP="009557ED">
      <w:pPr>
        <w:spacing w:line="360" w:lineRule="auto"/>
        <w:rPr>
          <w:rFonts w:ascii="Calibri Light" w:hAnsi="Calibri Light" w:cs="Calibri Light"/>
          <w:sz w:val="22"/>
          <w:szCs w:val="22"/>
        </w:rPr>
      </w:pPr>
    </w:p>
    <w:p w14:paraId="30C86E1C" w14:textId="31A57435" w:rsidR="00C77B66" w:rsidRPr="007E6DF6" w:rsidRDefault="00C77B66" w:rsidP="009557ED">
      <w:pPr>
        <w:spacing w:line="360" w:lineRule="auto"/>
        <w:rPr>
          <w:rFonts w:ascii="Calibri Light" w:hAnsi="Calibri Light" w:cs="Calibri Light"/>
          <w:sz w:val="22"/>
          <w:szCs w:val="22"/>
        </w:rPr>
      </w:pPr>
      <w:r w:rsidRPr="007E6DF6">
        <w:rPr>
          <w:rFonts w:ascii="Calibri Light" w:hAnsi="Calibri Light" w:cs="Calibri Light"/>
          <w:sz w:val="22"/>
          <w:szCs w:val="22"/>
        </w:rPr>
        <w:t xml:space="preserve">Educators will complete the following daily checklists to assist and record inspections of the physical environment where foreseeable risks may be evident and cause harm or injury to a child: </w:t>
      </w:r>
    </w:p>
    <w:p w14:paraId="20018770" w14:textId="77777777" w:rsidR="006C3106" w:rsidRDefault="006C3106" w:rsidP="009557ED">
      <w:pPr>
        <w:spacing w:line="360" w:lineRule="auto"/>
        <w:rPr>
          <w:rFonts w:asciiTheme="majorHAnsi" w:hAnsiTheme="majorHAnsi" w:cstheme="majorHAnsi"/>
          <w:color w:val="FF0000"/>
          <w:sz w:val="22"/>
          <w:szCs w:val="22"/>
        </w:rPr>
      </w:pPr>
    </w:p>
    <w:p w14:paraId="63678278" w14:textId="743E95B0" w:rsidR="0080675A" w:rsidRDefault="00C77B66" w:rsidP="009557ED">
      <w:pPr>
        <w:spacing w:line="360" w:lineRule="auto"/>
        <w:rPr>
          <w:rFonts w:asciiTheme="majorHAnsi" w:hAnsiTheme="majorHAnsi" w:cstheme="majorHAnsi"/>
          <w:sz w:val="22"/>
          <w:szCs w:val="22"/>
        </w:rPr>
      </w:pPr>
      <w:r w:rsidRPr="007E6DF6">
        <w:rPr>
          <w:rFonts w:asciiTheme="majorHAnsi" w:hAnsiTheme="majorHAnsi" w:cstheme="majorHAnsi"/>
          <w:sz w:val="22"/>
          <w:szCs w:val="22"/>
        </w:rPr>
        <w:t>Any findings that require attention will be either dealt with immediately or submitted into the maintenance book depending on priority.</w:t>
      </w:r>
    </w:p>
    <w:p w14:paraId="56C99A37" w14:textId="3FE41D59" w:rsidR="00B64AB4" w:rsidRPr="00DF088B" w:rsidRDefault="00C77B66" w:rsidP="009557ED">
      <w:pPr>
        <w:spacing w:line="360" w:lineRule="auto"/>
        <w:rPr>
          <w:rFonts w:asciiTheme="minorHAnsi" w:hAnsiTheme="minorHAnsi" w:cstheme="minorHAnsi"/>
          <w:sz w:val="22"/>
          <w:szCs w:val="22"/>
        </w:rPr>
      </w:pPr>
      <w:r w:rsidRPr="00DF088B">
        <w:rPr>
          <w:rFonts w:asciiTheme="minorHAnsi" w:hAnsiTheme="minorHAnsi" w:cstheme="minorHAnsi"/>
          <w:sz w:val="22"/>
          <w:szCs w:val="22"/>
        </w:rPr>
        <w:t>[Primary polic</w:t>
      </w:r>
      <w:r w:rsidR="0058748A">
        <w:rPr>
          <w:rFonts w:asciiTheme="minorHAnsi" w:hAnsiTheme="minorHAnsi" w:cstheme="minorHAnsi"/>
          <w:sz w:val="22"/>
          <w:szCs w:val="22"/>
        </w:rPr>
        <w:t>ies</w:t>
      </w:r>
      <w:r w:rsidRPr="00DF088B">
        <w:rPr>
          <w:rFonts w:asciiTheme="minorHAnsi" w:hAnsiTheme="minorHAnsi" w:cstheme="minorHAnsi"/>
          <w:sz w:val="22"/>
          <w:szCs w:val="22"/>
        </w:rPr>
        <w:t xml:space="preserve"> – </w:t>
      </w:r>
      <w:r w:rsidR="009F71AB">
        <w:rPr>
          <w:rFonts w:asciiTheme="minorHAnsi" w:hAnsiTheme="minorHAnsi" w:cstheme="minorHAnsi"/>
          <w:sz w:val="22"/>
          <w:szCs w:val="22"/>
        </w:rPr>
        <w:t xml:space="preserve">Code of Conduct; Supervision; Sleep and Rest; Nappy Change and Toileting; </w:t>
      </w:r>
      <w:r w:rsidRPr="00DF088B">
        <w:rPr>
          <w:rFonts w:asciiTheme="minorHAnsi" w:hAnsiTheme="minorHAnsi" w:cstheme="minorHAnsi"/>
          <w:sz w:val="22"/>
          <w:szCs w:val="22"/>
        </w:rPr>
        <w:t>Health and Safety</w:t>
      </w:r>
      <w:r w:rsidR="00893E83">
        <w:rPr>
          <w:rFonts w:asciiTheme="minorHAnsi" w:hAnsiTheme="minorHAnsi" w:cstheme="minorHAnsi"/>
          <w:sz w:val="22"/>
          <w:szCs w:val="22"/>
        </w:rPr>
        <w:t>, Staffing Arrangement</w:t>
      </w:r>
      <w:r w:rsidR="00F24BDD">
        <w:rPr>
          <w:rFonts w:asciiTheme="minorHAnsi" w:hAnsiTheme="minorHAnsi" w:cstheme="minorHAnsi"/>
          <w:sz w:val="22"/>
          <w:szCs w:val="22"/>
        </w:rPr>
        <w:t>, Supervision</w:t>
      </w:r>
      <w:r w:rsidR="00893E83">
        <w:rPr>
          <w:rFonts w:asciiTheme="minorHAnsi" w:hAnsiTheme="minorHAnsi" w:cstheme="minorHAnsi"/>
          <w:sz w:val="22"/>
          <w:szCs w:val="22"/>
        </w:rPr>
        <w:t>]</w:t>
      </w:r>
    </w:p>
    <w:p w14:paraId="2623A41F" w14:textId="50AC58E1" w:rsidR="003C039A" w:rsidRPr="006C3106" w:rsidRDefault="00C77B66" w:rsidP="003C039A">
      <w:pPr>
        <w:spacing w:line="360" w:lineRule="auto"/>
        <w:rPr>
          <w:rFonts w:asciiTheme="minorHAnsi" w:hAnsiTheme="minorHAnsi" w:cstheme="minorHAnsi"/>
          <w:color w:val="34ABC1"/>
        </w:rPr>
      </w:pPr>
      <w:r w:rsidRPr="007E6DF6">
        <w:rPr>
          <w:rFonts w:asciiTheme="majorHAnsi" w:hAnsiTheme="majorHAnsi"/>
          <w:sz w:val="22"/>
          <w:szCs w:val="22"/>
        </w:rPr>
        <w:br/>
      </w:r>
      <w:r w:rsidR="003C039A" w:rsidRPr="00187FF9">
        <w:rPr>
          <w:rFonts w:asciiTheme="minorHAnsi" w:hAnsiTheme="minorHAnsi" w:cstheme="minorHAnsi"/>
          <w:color w:val="34ABC1"/>
        </w:rPr>
        <w:t xml:space="preserve">RISK </w:t>
      </w:r>
      <w:r w:rsidR="003C039A" w:rsidRPr="006C3106">
        <w:rPr>
          <w:rFonts w:asciiTheme="minorHAnsi" w:hAnsiTheme="minorHAnsi" w:cstheme="minorHAnsi"/>
          <w:color w:val="34ABC1"/>
        </w:rPr>
        <w:t xml:space="preserve">ASSESSMENT </w:t>
      </w:r>
      <w:r w:rsidR="00F8670D" w:rsidRPr="006C3106">
        <w:rPr>
          <w:rFonts w:asciiTheme="minorHAnsi" w:hAnsiTheme="minorHAnsi" w:cstheme="minorHAnsi"/>
          <w:color w:val="34ABC1"/>
        </w:rPr>
        <w:t>AND</w:t>
      </w:r>
      <w:r w:rsidR="003C039A" w:rsidRPr="006C3106">
        <w:rPr>
          <w:rFonts w:asciiTheme="minorHAnsi" w:hAnsiTheme="minorHAnsi" w:cstheme="minorHAnsi"/>
          <w:color w:val="34ABC1"/>
        </w:rPr>
        <w:t xml:space="preserve"> RISK ASSESSMENT TOOL </w:t>
      </w:r>
      <w:r w:rsidR="003C039A" w:rsidRPr="006C3106">
        <w:rPr>
          <w:rFonts w:asciiTheme="minorHAnsi" w:hAnsiTheme="minorHAnsi" w:cstheme="minorHAnsi"/>
          <w:color w:val="34ABC1"/>
          <w:sz w:val="22"/>
          <w:szCs w:val="22"/>
        </w:rPr>
        <w:t>(National Principle 8)</w:t>
      </w:r>
    </w:p>
    <w:p w14:paraId="37B8A267" w14:textId="77777777" w:rsidR="006D70B0" w:rsidRPr="006C3106" w:rsidRDefault="003C039A" w:rsidP="003C039A">
      <w:pPr>
        <w:spacing w:line="360" w:lineRule="auto"/>
        <w:rPr>
          <w:rFonts w:asciiTheme="majorHAnsi" w:hAnsiTheme="majorHAnsi" w:cstheme="majorHAnsi"/>
          <w:sz w:val="22"/>
          <w:szCs w:val="22"/>
        </w:rPr>
      </w:pPr>
      <w:r w:rsidRPr="006C3106">
        <w:rPr>
          <w:rFonts w:asciiTheme="majorHAnsi" w:hAnsiTheme="majorHAnsi" w:cstheme="majorHAnsi"/>
          <w:sz w:val="22"/>
          <w:szCs w:val="22"/>
        </w:rPr>
        <w:t xml:space="preserve">It is a legislative requirement that </w:t>
      </w:r>
      <w:r w:rsidR="007D38C0" w:rsidRPr="006C3106">
        <w:rPr>
          <w:rFonts w:asciiTheme="majorHAnsi" w:hAnsiTheme="majorHAnsi" w:cstheme="majorHAnsi"/>
          <w:sz w:val="22"/>
          <w:szCs w:val="22"/>
        </w:rPr>
        <w:t>m</w:t>
      </w:r>
      <w:r w:rsidRPr="006C3106">
        <w:rPr>
          <w:rFonts w:asciiTheme="majorHAnsi" w:hAnsiTheme="majorHAnsi" w:cstheme="majorHAnsi"/>
          <w:sz w:val="22"/>
          <w:szCs w:val="22"/>
        </w:rPr>
        <w:t>anagement</w:t>
      </w:r>
      <w:r w:rsidR="00DD5679" w:rsidRPr="006C3106">
        <w:rPr>
          <w:rFonts w:asciiTheme="majorHAnsi" w:hAnsiTheme="majorHAnsi" w:cstheme="majorHAnsi"/>
          <w:sz w:val="22"/>
          <w:szCs w:val="22"/>
        </w:rPr>
        <w:t xml:space="preserve">, staff </w:t>
      </w:r>
      <w:r w:rsidRPr="006C3106">
        <w:rPr>
          <w:rFonts w:asciiTheme="majorHAnsi" w:hAnsiTheme="majorHAnsi" w:cstheme="majorHAnsi"/>
          <w:sz w:val="22"/>
          <w:szCs w:val="22"/>
        </w:rPr>
        <w:t xml:space="preserve">and educators implement a risk management </w:t>
      </w:r>
    </w:p>
    <w:p w14:paraId="0FDDECE5" w14:textId="5A102678" w:rsidR="00EF3C3E" w:rsidRDefault="003C039A" w:rsidP="003C039A">
      <w:pPr>
        <w:spacing w:line="360" w:lineRule="auto"/>
        <w:rPr>
          <w:rFonts w:asciiTheme="majorHAnsi" w:hAnsiTheme="majorHAnsi" w:cstheme="majorHAnsi"/>
          <w:sz w:val="22"/>
          <w:szCs w:val="22"/>
        </w:rPr>
      </w:pPr>
      <w:r w:rsidRPr="006C3106">
        <w:rPr>
          <w:rFonts w:asciiTheme="majorHAnsi" w:hAnsiTheme="majorHAnsi" w:cstheme="majorHAnsi"/>
          <w:sz w:val="22"/>
          <w:szCs w:val="22"/>
        </w:rPr>
        <w:t>system where they identify and manage hazards and risks within the workplace to ensure a child safe environment. Strategies are in place to make sure child safety</w:t>
      </w:r>
      <w:r w:rsidR="00EF3C3E" w:rsidRPr="006C3106">
        <w:rPr>
          <w:rFonts w:asciiTheme="majorHAnsi" w:hAnsiTheme="majorHAnsi" w:cstheme="majorHAnsi"/>
          <w:sz w:val="22"/>
          <w:szCs w:val="22"/>
        </w:rPr>
        <w:t xml:space="preserve"> is embedded across our Service </w:t>
      </w:r>
      <w:r w:rsidRPr="006C3106">
        <w:rPr>
          <w:rFonts w:asciiTheme="majorHAnsi" w:hAnsiTheme="majorHAnsi" w:cstheme="majorHAnsi"/>
          <w:sz w:val="22"/>
          <w:szCs w:val="22"/>
        </w:rPr>
        <w:t xml:space="preserve">through </w:t>
      </w:r>
      <w:r w:rsidR="00EF3C3E" w:rsidRPr="006C3106">
        <w:rPr>
          <w:rFonts w:asciiTheme="majorHAnsi" w:hAnsiTheme="majorHAnsi" w:cstheme="majorHAnsi"/>
          <w:sz w:val="22"/>
          <w:szCs w:val="22"/>
        </w:rPr>
        <w:t xml:space="preserve">compliance with </w:t>
      </w:r>
      <w:r w:rsidRPr="006C3106">
        <w:rPr>
          <w:rFonts w:asciiTheme="majorHAnsi" w:hAnsiTheme="majorHAnsi" w:cstheme="majorHAnsi"/>
          <w:sz w:val="22"/>
          <w:szCs w:val="22"/>
        </w:rPr>
        <w:t xml:space="preserve">the </w:t>
      </w:r>
      <w:r w:rsidRPr="006C3106">
        <w:rPr>
          <w:rFonts w:asciiTheme="majorHAnsi" w:hAnsiTheme="majorHAnsi" w:cstheme="majorHAnsi"/>
          <w:i/>
          <w:iCs/>
          <w:sz w:val="22"/>
          <w:szCs w:val="22"/>
        </w:rPr>
        <w:t>Education and Care National Regulations</w:t>
      </w:r>
      <w:r w:rsidRPr="006C3106">
        <w:rPr>
          <w:rFonts w:asciiTheme="majorHAnsi" w:hAnsiTheme="majorHAnsi" w:cstheme="majorHAnsi"/>
          <w:sz w:val="22"/>
          <w:szCs w:val="22"/>
        </w:rPr>
        <w:t xml:space="preserve"> are </w:t>
      </w:r>
      <w:r w:rsidR="00EF3C3E" w:rsidRPr="006C3106">
        <w:rPr>
          <w:rFonts w:asciiTheme="majorHAnsi" w:hAnsiTheme="majorHAnsi" w:cstheme="majorHAnsi"/>
          <w:sz w:val="22"/>
          <w:szCs w:val="22"/>
        </w:rPr>
        <w:t>the National Principles for Child Safety – Child Safe Standards.</w:t>
      </w:r>
      <w:r w:rsidR="00EF3C3E">
        <w:rPr>
          <w:rFonts w:asciiTheme="majorHAnsi" w:hAnsiTheme="majorHAnsi" w:cstheme="majorHAnsi"/>
          <w:sz w:val="22"/>
          <w:szCs w:val="22"/>
        </w:rPr>
        <w:t xml:space="preserve"> </w:t>
      </w:r>
    </w:p>
    <w:p w14:paraId="405C0DB5" w14:textId="3BB452EC" w:rsidR="003C039A" w:rsidRPr="007E6DF6" w:rsidRDefault="003C039A" w:rsidP="003C039A">
      <w:pPr>
        <w:spacing w:line="360" w:lineRule="auto"/>
        <w:rPr>
          <w:rFonts w:asciiTheme="majorHAnsi" w:hAnsiTheme="majorHAnsi" w:cstheme="majorHAnsi"/>
          <w:sz w:val="22"/>
          <w:szCs w:val="22"/>
        </w:rPr>
      </w:pPr>
      <w:r w:rsidRPr="00187FF9">
        <w:rPr>
          <w:rFonts w:asciiTheme="majorHAnsi" w:hAnsiTheme="majorHAnsi" w:cstheme="majorHAnsi"/>
          <w:sz w:val="22"/>
          <w:szCs w:val="22"/>
        </w:rPr>
        <w:t>The key</w:t>
      </w:r>
      <w:r w:rsidRPr="007E6DF6">
        <w:rPr>
          <w:rFonts w:asciiTheme="majorHAnsi" w:hAnsiTheme="majorHAnsi" w:cstheme="majorHAnsi"/>
          <w:sz w:val="22"/>
          <w:szCs w:val="22"/>
        </w:rPr>
        <w:t xml:space="preserve"> principles of risk management include: </w:t>
      </w:r>
    </w:p>
    <w:p w14:paraId="2686A76E" w14:textId="75B588F5" w:rsidR="003C039A" w:rsidRPr="00B23BB2" w:rsidRDefault="003C039A" w:rsidP="003C039A">
      <w:pPr>
        <w:numPr>
          <w:ilvl w:val="0"/>
          <w:numId w:val="10"/>
        </w:numPr>
        <w:spacing w:line="360" w:lineRule="auto"/>
        <w:ind w:left="360"/>
        <w:rPr>
          <w:rFonts w:asciiTheme="majorHAnsi" w:hAnsiTheme="majorHAnsi" w:cstheme="majorHAnsi"/>
          <w:sz w:val="22"/>
          <w:szCs w:val="22"/>
        </w:rPr>
      </w:pPr>
      <w:r w:rsidRPr="0086788C">
        <w:rPr>
          <w:rFonts w:asciiTheme="majorHAnsi" w:hAnsiTheme="majorHAnsi" w:cstheme="majorHAnsi"/>
          <w:sz w:val="22"/>
          <w:szCs w:val="22"/>
        </w:rPr>
        <w:t xml:space="preserve">Identifying all </w:t>
      </w:r>
      <w:r w:rsidRPr="00B23BB2">
        <w:rPr>
          <w:rFonts w:asciiTheme="majorHAnsi" w:hAnsiTheme="majorHAnsi" w:cstheme="majorHAnsi"/>
          <w:sz w:val="22"/>
          <w:szCs w:val="22"/>
        </w:rPr>
        <w:t xml:space="preserve">hazards or potential hazards in the </w:t>
      </w:r>
      <w:r w:rsidR="001E4962">
        <w:rPr>
          <w:rFonts w:asciiTheme="majorHAnsi" w:hAnsiTheme="majorHAnsi" w:cstheme="majorHAnsi"/>
          <w:sz w:val="22"/>
          <w:szCs w:val="22"/>
        </w:rPr>
        <w:t>S</w:t>
      </w:r>
      <w:r w:rsidRPr="00B23BB2">
        <w:rPr>
          <w:rFonts w:asciiTheme="majorHAnsi" w:hAnsiTheme="majorHAnsi" w:cstheme="majorHAnsi"/>
          <w:sz w:val="22"/>
          <w:szCs w:val="22"/>
        </w:rPr>
        <w:t>ervice</w:t>
      </w:r>
      <w:r w:rsidR="00424C93">
        <w:rPr>
          <w:rFonts w:asciiTheme="majorHAnsi" w:hAnsiTheme="majorHAnsi" w:cstheme="majorHAnsi"/>
          <w:sz w:val="22"/>
          <w:szCs w:val="22"/>
        </w:rPr>
        <w:t xml:space="preserve"> </w:t>
      </w:r>
    </w:p>
    <w:p w14:paraId="16D1F62A" w14:textId="77777777" w:rsidR="003C039A" w:rsidRPr="00B23BB2" w:rsidRDefault="003C039A" w:rsidP="003C039A">
      <w:pPr>
        <w:numPr>
          <w:ilvl w:val="0"/>
          <w:numId w:val="10"/>
        </w:numPr>
        <w:spacing w:line="360" w:lineRule="auto"/>
        <w:ind w:left="360"/>
        <w:rPr>
          <w:rFonts w:asciiTheme="majorHAnsi" w:hAnsiTheme="majorHAnsi" w:cstheme="majorHAnsi"/>
          <w:sz w:val="22"/>
          <w:szCs w:val="22"/>
        </w:rPr>
      </w:pPr>
      <w:r w:rsidRPr="00B23BB2">
        <w:rPr>
          <w:rFonts w:asciiTheme="majorHAnsi" w:hAnsiTheme="majorHAnsi" w:cstheme="majorHAnsi"/>
          <w:sz w:val="22"/>
          <w:szCs w:val="22"/>
        </w:rPr>
        <w:t>Assess the risk of harm or potential harm for each hazard</w:t>
      </w:r>
    </w:p>
    <w:p w14:paraId="0FDD5C83" w14:textId="77777777" w:rsidR="003C039A" w:rsidRPr="00B23BB2" w:rsidRDefault="003C039A" w:rsidP="003C039A">
      <w:pPr>
        <w:numPr>
          <w:ilvl w:val="0"/>
          <w:numId w:val="10"/>
        </w:numPr>
        <w:spacing w:line="360" w:lineRule="auto"/>
        <w:ind w:left="360"/>
        <w:rPr>
          <w:rFonts w:asciiTheme="majorHAnsi" w:hAnsiTheme="majorHAnsi" w:cstheme="majorHAnsi"/>
          <w:sz w:val="22"/>
          <w:szCs w:val="22"/>
        </w:rPr>
      </w:pPr>
      <w:r w:rsidRPr="00B23BB2">
        <w:rPr>
          <w:rFonts w:asciiTheme="majorHAnsi" w:hAnsiTheme="majorHAnsi" w:cstheme="majorHAnsi"/>
          <w:sz w:val="22"/>
          <w:szCs w:val="22"/>
        </w:rPr>
        <w:t>Control or manage the risk – Risk Rating Matrix</w:t>
      </w:r>
    </w:p>
    <w:p w14:paraId="3A32CA5B" w14:textId="77777777" w:rsidR="003C039A" w:rsidRPr="00B23BB2" w:rsidRDefault="003C039A" w:rsidP="003C039A">
      <w:pPr>
        <w:numPr>
          <w:ilvl w:val="0"/>
          <w:numId w:val="10"/>
        </w:numPr>
        <w:spacing w:line="360" w:lineRule="auto"/>
        <w:ind w:left="360"/>
        <w:rPr>
          <w:rFonts w:asciiTheme="majorHAnsi" w:hAnsiTheme="majorHAnsi" w:cstheme="majorHAnsi"/>
          <w:sz w:val="22"/>
          <w:szCs w:val="22"/>
        </w:rPr>
      </w:pPr>
      <w:r w:rsidRPr="00B23BB2">
        <w:rPr>
          <w:rFonts w:asciiTheme="majorHAnsi" w:hAnsiTheme="majorHAnsi" w:cstheme="majorHAnsi"/>
          <w:sz w:val="22"/>
          <w:szCs w:val="22"/>
        </w:rPr>
        <w:t>Monitor and improve safety – Risk Assessment Action Plan</w:t>
      </w:r>
    </w:p>
    <w:p w14:paraId="4989EAD0" w14:textId="77777777" w:rsidR="003C039A" w:rsidRPr="00B23BB2" w:rsidRDefault="003C039A" w:rsidP="003C039A">
      <w:pPr>
        <w:numPr>
          <w:ilvl w:val="0"/>
          <w:numId w:val="10"/>
        </w:numPr>
        <w:spacing w:line="360" w:lineRule="auto"/>
        <w:ind w:left="360"/>
        <w:rPr>
          <w:rFonts w:asciiTheme="majorHAnsi" w:hAnsiTheme="majorHAnsi" w:cstheme="majorHAnsi"/>
          <w:sz w:val="22"/>
          <w:szCs w:val="22"/>
        </w:rPr>
      </w:pPr>
      <w:r w:rsidRPr="00B23BB2">
        <w:rPr>
          <w:rFonts w:asciiTheme="majorHAnsi" w:hAnsiTheme="majorHAnsi" w:cstheme="majorHAnsi"/>
          <w:sz w:val="22"/>
          <w:szCs w:val="22"/>
        </w:rPr>
        <w:t>Evaluate and Review</w:t>
      </w:r>
    </w:p>
    <w:p w14:paraId="25FA2214" w14:textId="02BABCF8" w:rsidR="003C039A" w:rsidRPr="007E6DF6" w:rsidRDefault="003C039A" w:rsidP="003C039A">
      <w:pPr>
        <w:spacing w:line="360" w:lineRule="auto"/>
        <w:rPr>
          <w:rFonts w:asciiTheme="majorHAnsi" w:hAnsiTheme="majorHAnsi" w:cstheme="majorHAnsi"/>
          <w:sz w:val="22"/>
          <w:szCs w:val="22"/>
        </w:rPr>
      </w:pPr>
      <w:r w:rsidRPr="002F107B">
        <w:rPr>
          <w:rFonts w:asciiTheme="majorHAnsi" w:hAnsiTheme="majorHAnsi" w:cstheme="majorHAnsi"/>
          <w:sz w:val="22"/>
          <w:szCs w:val="22"/>
        </w:rPr>
        <w:t>It is the responsibility of all staff and educators at the Service to complete a risk assessment where children’s safety may be jeopardised and when organising an excursion/incursion or any transportation of children. Children’s safety must be incorporated into everyday practice within the Service.</w:t>
      </w:r>
      <w:r>
        <w:rPr>
          <w:rFonts w:asciiTheme="majorHAnsi" w:hAnsiTheme="majorHAnsi" w:cstheme="majorHAnsi"/>
          <w:sz w:val="22"/>
          <w:szCs w:val="22"/>
        </w:rPr>
        <w:t xml:space="preserve"> </w:t>
      </w:r>
      <w:r w:rsidRPr="007E6DF6">
        <w:rPr>
          <w:rFonts w:asciiTheme="majorHAnsi" w:hAnsiTheme="majorHAnsi" w:cstheme="majorHAnsi"/>
          <w:sz w:val="22"/>
          <w:szCs w:val="22"/>
        </w:rPr>
        <w:t xml:space="preserve">Common hazards within the Service which may require a risk assessment include: </w:t>
      </w:r>
    </w:p>
    <w:p w14:paraId="07FA1656"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lastRenderedPageBreak/>
        <w:t>cross-</w:t>
      </w:r>
      <w:r>
        <w:rPr>
          <w:rFonts w:asciiTheme="majorHAnsi" w:hAnsiTheme="majorHAnsi" w:cstheme="majorHAnsi"/>
          <w:sz w:val="22"/>
          <w:szCs w:val="22"/>
        </w:rPr>
        <w:t>i</w:t>
      </w:r>
      <w:r w:rsidRPr="007E6DF6">
        <w:rPr>
          <w:rFonts w:asciiTheme="majorHAnsi" w:hAnsiTheme="majorHAnsi" w:cstheme="majorHAnsi"/>
          <w:sz w:val="22"/>
          <w:szCs w:val="22"/>
        </w:rPr>
        <w:t>nfection and infectious disease</w:t>
      </w:r>
    </w:p>
    <w:p w14:paraId="20379625" w14:textId="77777777" w:rsidR="003C039A" w:rsidRPr="00DF088B" w:rsidRDefault="003C039A" w:rsidP="003C039A">
      <w:pPr>
        <w:numPr>
          <w:ilvl w:val="0"/>
          <w:numId w:val="13"/>
        </w:numPr>
        <w:spacing w:line="360" w:lineRule="auto"/>
        <w:rPr>
          <w:rFonts w:asciiTheme="majorHAnsi" w:hAnsiTheme="majorHAnsi" w:cstheme="majorHAnsi"/>
          <w:sz w:val="22"/>
          <w:szCs w:val="22"/>
        </w:rPr>
      </w:pPr>
      <w:r w:rsidRPr="00DF088B">
        <w:rPr>
          <w:rFonts w:asciiTheme="majorHAnsi" w:hAnsiTheme="majorHAnsi" w:cstheme="majorHAnsi"/>
          <w:sz w:val="22"/>
          <w:szCs w:val="22"/>
        </w:rPr>
        <w:t>administration of medication</w:t>
      </w:r>
    </w:p>
    <w:p w14:paraId="0F87C610" w14:textId="77777777" w:rsidR="003C039A" w:rsidRPr="00DF088B" w:rsidRDefault="003C039A" w:rsidP="003C039A">
      <w:pPr>
        <w:numPr>
          <w:ilvl w:val="0"/>
          <w:numId w:val="13"/>
        </w:numPr>
        <w:spacing w:line="360" w:lineRule="auto"/>
        <w:rPr>
          <w:rFonts w:asciiTheme="majorHAnsi" w:hAnsiTheme="majorHAnsi" w:cstheme="majorHAnsi"/>
          <w:sz w:val="22"/>
          <w:szCs w:val="22"/>
        </w:rPr>
      </w:pPr>
      <w:r w:rsidRPr="00DF088B">
        <w:rPr>
          <w:rFonts w:asciiTheme="majorHAnsi" w:hAnsiTheme="majorHAnsi" w:cstheme="majorHAnsi"/>
          <w:sz w:val="22"/>
          <w:szCs w:val="22"/>
        </w:rPr>
        <w:t>anaphylaxis procedures and management</w:t>
      </w:r>
    </w:p>
    <w:p w14:paraId="66C60543"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building and equipment (including storage) </w:t>
      </w:r>
    </w:p>
    <w:p w14:paraId="55C4D70C"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inadequate space for conducting activities and experiences </w:t>
      </w:r>
    </w:p>
    <w:p w14:paraId="7B7ABCED"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hazardous chemicals </w:t>
      </w:r>
    </w:p>
    <w:p w14:paraId="2EAEBA92"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electrical appliances </w:t>
      </w:r>
    </w:p>
    <w:p w14:paraId="0038513A"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food preparation and storage </w:t>
      </w:r>
    </w:p>
    <w:p w14:paraId="0B90DDEA"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environmental influences such as shade, noise etc </w:t>
      </w:r>
    </w:p>
    <w:p w14:paraId="4F9E0431" w14:textId="77777777" w:rsidR="003C039A" w:rsidRPr="00DF088B" w:rsidRDefault="003C039A" w:rsidP="003C039A">
      <w:pPr>
        <w:numPr>
          <w:ilvl w:val="0"/>
          <w:numId w:val="13"/>
        </w:numPr>
        <w:spacing w:line="360" w:lineRule="auto"/>
        <w:rPr>
          <w:rFonts w:asciiTheme="majorHAnsi" w:hAnsiTheme="majorHAnsi" w:cstheme="majorHAnsi"/>
          <w:sz w:val="22"/>
          <w:szCs w:val="22"/>
        </w:rPr>
      </w:pPr>
      <w:r w:rsidRPr="00DF088B">
        <w:rPr>
          <w:rFonts w:asciiTheme="majorHAnsi" w:hAnsiTheme="majorHAnsi" w:cstheme="majorHAnsi"/>
          <w:sz w:val="22"/>
          <w:szCs w:val="22"/>
        </w:rPr>
        <w:t>sun safety</w:t>
      </w:r>
    </w:p>
    <w:p w14:paraId="7C13BE21" w14:textId="77777777" w:rsidR="003C039A" w:rsidRPr="00DF088B" w:rsidRDefault="003C039A" w:rsidP="003C039A">
      <w:pPr>
        <w:numPr>
          <w:ilvl w:val="0"/>
          <w:numId w:val="13"/>
        </w:numPr>
        <w:spacing w:line="360" w:lineRule="auto"/>
        <w:rPr>
          <w:rFonts w:asciiTheme="majorHAnsi" w:hAnsiTheme="majorHAnsi" w:cstheme="majorHAnsi"/>
          <w:sz w:val="22"/>
          <w:szCs w:val="22"/>
        </w:rPr>
      </w:pPr>
      <w:r w:rsidRPr="00DF088B">
        <w:rPr>
          <w:rFonts w:asciiTheme="majorHAnsi" w:hAnsiTheme="majorHAnsi" w:cstheme="majorHAnsi"/>
          <w:sz w:val="22"/>
          <w:szCs w:val="22"/>
        </w:rPr>
        <w:t>children’s behaviours</w:t>
      </w:r>
    </w:p>
    <w:p w14:paraId="1C71EFF3" w14:textId="77777777" w:rsidR="003C039A" w:rsidRPr="00DF088B" w:rsidRDefault="003C039A" w:rsidP="003C039A">
      <w:pPr>
        <w:numPr>
          <w:ilvl w:val="0"/>
          <w:numId w:val="13"/>
        </w:numPr>
        <w:spacing w:line="360" w:lineRule="auto"/>
        <w:rPr>
          <w:rFonts w:asciiTheme="majorHAnsi" w:hAnsiTheme="majorHAnsi" w:cstheme="majorHAnsi"/>
          <w:sz w:val="22"/>
          <w:szCs w:val="22"/>
        </w:rPr>
      </w:pPr>
      <w:r w:rsidRPr="00DF088B">
        <w:rPr>
          <w:rFonts w:asciiTheme="majorHAnsi" w:hAnsiTheme="majorHAnsi" w:cstheme="majorHAnsi"/>
          <w:sz w:val="22"/>
          <w:szCs w:val="22"/>
        </w:rPr>
        <w:t>water safety</w:t>
      </w:r>
    </w:p>
    <w:p w14:paraId="5A0F0FC6"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fire equipment </w:t>
      </w:r>
    </w:p>
    <w:p w14:paraId="0EDCF83F"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pets and/or animals </w:t>
      </w:r>
    </w:p>
    <w:p w14:paraId="4E2C5025"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inadequate supervision of children </w:t>
      </w:r>
    </w:p>
    <w:p w14:paraId="150B6B51"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children’s activities and experiences </w:t>
      </w:r>
    </w:p>
    <w:p w14:paraId="7220CE07" w14:textId="77777777" w:rsidR="003C039A" w:rsidRPr="00DF088B" w:rsidRDefault="003C039A" w:rsidP="003C039A">
      <w:pPr>
        <w:numPr>
          <w:ilvl w:val="0"/>
          <w:numId w:val="13"/>
        </w:numPr>
        <w:spacing w:line="360" w:lineRule="auto"/>
        <w:rPr>
          <w:rFonts w:asciiTheme="majorHAnsi" w:hAnsiTheme="majorHAnsi" w:cstheme="majorHAnsi"/>
          <w:sz w:val="22"/>
          <w:szCs w:val="22"/>
        </w:rPr>
      </w:pPr>
      <w:r w:rsidRPr="00DF088B">
        <w:rPr>
          <w:rFonts w:asciiTheme="majorHAnsi" w:hAnsiTheme="majorHAnsi" w:cstheme="majorHAnsi"/>
          <w:sz w:val="22"/>
          <w:szCs w:val="22"/>
        </w:rPr>
        <w:t>Work Health and Safety such as manual handling (e.g.,</w:t>
      </w:r>
      <w:r>
        <w:rPr>
          <w:rFonts w:asciiTheme="majorHAnsi" w:hAnsiTheme="majorHAnsi" w:cstheme="majorHAnsi"/>
          <w:sz w:val="22"/>
          <w:szCs w:val="22"/>
        </w:rPr>
        <w:t xml:space="preserve"> </w:t>
      </w:r>
      <w:r w:rsidRPr="00DF088B">
        <w:rPr>
          <w:rFonts w:asciiTheme="majorHAnsi" w:hAnsiTheme="majorHAnsi" w:cstheme="majorHAnsi"/>
          <w:sz w:val="22"/>
          <w:szCs w:val="22"/>
        </w:rPr>
        <w:t>safe lifting children from cots and highchairs)</w:t>
      </w:r>
    </w:p>
    <w:p w14:paraId="6F8CC6F2" w14:textId="77777777" w:rsidR="003C039A" w:rsidRPr="007E6DF6"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non-</w:t>
      </w:r>
      <w:r>
        <w:rPr>
          <w:rFonts w:asciiTheme="majorHAnsi" w:hAnsiTheme="majorHAnsi" w:cstheme="majorHAnsi"/>
          <w:sz w:val="22"/>
          <w:szCs w:val="22"/>
        </w:rPr>
        <w:t>c</w:t>
      </w:r>
      <w:r w:rsidRPr="007E6DF6">
        <w:rPr>
          <w:rFonts w:asciiTheme="majorHAnsi" w:hAnsiTheme="majorHAnsi" w:cstheme="majorHAnsi"/>
          <w:sz w:val="22"/>
          <w:szCs w:val="22"/>
        </w:rPr>
        <w:t>ompliance risk</w:t>
      </w:r>
    </w:p>
    <w:p w14:paraId="06B91B0B" w14:textId="77777777" w:rsidR="003C039A" w:rsidRDefault="003C039A" w:rsidP="003C039A">
      <w:pPr>
        <w:numPr>
          <w:ilvl w:val="0"/>
          <w:numId w:val="13"/>
        </w:numPr>
        <w:spacing w:line="360" w:lineRule="auto"/>
        <w:rPr>
          <w:rFonts w:asciiTheme="majorHAnsi" w:hAnsiTheme="majorHAnsi" w:cstheme="majorHAnsi"/>
          <w:sz w:val="22"/>
          <w:szCs w:val="22"/>
        </w:rPr>
      </w:pPr>
      <w:r w:rsidRPr="007E6DF6">
        <w:rPr>
          <w:rFonts w:asciiTheme="majorHAnsi" w:hAnsiTheme="majorHAnsi" w:cstheme="majorHAnsi"/>
          <w:sz w:val="22"/>
          <w:szCs w:val="22"/>
        </w:rPr>
        <w:t>hot drinks</w:t>
      </w:r>
    </w:p>
    <w:p w14:paraId="064F227B" w14:textId="77777777" w:rsidR="003C039A" w:rsidRPr="002F107B" w:rsidRDefault="003C039A" w:rsidP="003C039A">
      <w:pPr>
        <w:numPr>
          <w:ilvl w:val="0"/>
          <w:numId w:val="13"/>
        </w:numPr>
        <w:spacing w:line="360" w:lineRule="auto"/>
        <w:rPr>
          <w:rFonts w:asciiTheme="majorHAnsi" w:hAnsiTheme="majorHAnsi" w:cstheme="majorHAnsi"/>
          <w:sz w:val="22"/>
          <w:szCs w:val="22"/>
        </w:rPr>
      </w:pPr>
      <w:r w:rsidRPr="002F107B">
        <w:rPr>
          <w:rFonts w:asciiTheme="majorHAnsi" w:hAnsiTheme="majorHAnsi" w:cstheme="majorHAnsi"/>
          <w:sz w:val="22"/>
          <w:szCs w:val="22"/>
        </w:rPr>
        <w:t>transportation of children (regular outing and regular transportation)</w:t>
      </w:r>
    </w:p>
    <w:p w14:paraId="24EA85FA" w14:textId="77777777" w:rsidR="003C039A" w:rsidRDefault="003C039A" w:rsidP="003C039A">
      <w:pPr>
        <w:numPr>
          <w:ilvl w:val="0"/>
          <w:numId w:val="13"/>
        </w:numPr>
        <w:spacing w:line="360" w:lineRule="auto"/>
        <w:rPr>
          <w:rFonts w:asciiTheme="majorHAnsi" w:hAnsiTheme="majorHAnsi" w:cstheme="majorHAnsi"/>
          <w:sz w:val="22"/>
          <w:szCs w:val="22"/>
        </w:rPr>
      </w:pPr>
      <w:r w:rsidRPr="002F107B">
        <w:rPr>
          <w:rFonts w:asciiTheme="majorHAnsi" w:hAnsiTheme="majorHAnsi" w:cstheme="majorHAnsi"/>
          <w:sz w:val="22"/>
          <w:szCs w:val="22"/>
        </w:rPr>
        <w:t>excursions</w:t>
      </w:r>
    </w:p>
    <w:p w14:paraId="01C468CC" w14:textId="77777777" w:rsidR="004279A3" w:rsidRPr="00560A57" w:rsidRDefault="004279A3" w:rsidP="003C039A">
      <w:pPr>
        <w:numPr>
          <w:ilvl w:val="0"/>
          <w:numId w:val="13"/>
        </w:numPr>
        <w:spacing w:line="360" w:lineRule="auto"/>
        <w:rPr>
          <w:rFonts w:asciiTheme="majorHAnsi" w:hAnsiTheme="majorHAnsi" w:cstheme="majorHAnsi"/>
          <w:sz w:val="22"/>
          <w:szCs w:val="22"/>
        </w:rPr>
      </w:pPr>
      <w:bookmarkStart w:id="24" w:name="_Hlk148361602"/>
      <w:r w:rsidRPr="00560A57">
        <w:rPr>
          <w:rFonts w:asciiTheme="majorHAnsi" w:hAnsiTheme="majorHAnsi" w:cstheme="majorHAnsi"/>
          <w:sz w:val="22"/>
          <w:szCs w:val="22"/>
        </w:rPr>
        <w:t>potential emergencies</w:t>
      </w:r>
    </w:p>
    <w:p w14:paraId="61424EBC" w14:textId="6C8A5596" w:rsidR="004279A3" w:rsidRPr="00560A57" w:rsidRDefault="004279A3" w:rsidP="003C039A">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natural disasters</w:t>
      </w:r>
    </w:p>
    <w:p w14:paraId="6A2ED3D5" w14:textId="66F5080A" w:rsidR="004279A3" w:rsidRPr="00560A57" w:rsidRDefault="004279A3" w:rsidP="003C039A">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safe arrival of children</w:t>
      </w:r>
    </w:p>
    <w:p w14:paraId="3026CDAE" w14:textId="62D6EC29" w:rsidR="004279A3" w:rsidRPr="00560A57" w:rsidRDefault="004279A3" w:rsidP="003C039A">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sleep and rest</w:t>
      </w:r>
    </w:p>
    <w:bookmarkEnd w:id="24"/>
    <w:p w14:paraId="21F837B0" w14:textId="77777777" w:rsidR="007D38C0" w:rsidRPr="00560A57" w:rsidRDefault="007D38C0" w:rsidP="007D38C0">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organisation culture (child-safe culture)</w:t>
      </w:r>
    </w:p>
    <w:p w14:paraId="4A7D299D" w14:textId="77777777" w:rsidR="007D38C0" w:rsidRPr="00560A57" w:rsidRDefault="007D38C0" w:rsidP="007D38C0">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physical contact</w:t>
      </w:r>
    </w:p>
    <w:p w14:paraId="3EB23B3C" w14:textId="77777777" w:rsidR="007D38C0" w:rsidRPr="00560A57" w:rsidRDefault="007D38C0" w:rsidP="007D38C0">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training</w:t>
      </w:r>
    </w:p>
    <w:p w14:paraId="56974669" w14:textId="77777777" w:rsidR="007D38C0" w:rsidRPr="00560A57" w:rsidRDefault="007D38C0" w:rsidP="007D38C0">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online activities</w:t>
      </w:r>
    </w:p>
    <w:p w14:paraId="04750D47" w14:textId="77777777" w:rsidR="007D38C0" w:rsidRPr="00560A57" w:rsidRDefault="007D38C0" w:rsidP="007D38C0">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electrical devices (photographs/videos)</w:t>
      </w:r>
    </w:p>
    <w:p w14:paraId="27708056" w14:textId="46D9914C" w:rsidR="007D38C0" w:rsidRPr="00560A57" w:rsidRDefault="007D38C0" w:rsidP="007D38C0">
      <w:pPr>
        <w:numPr>
          <w:ilvl w:val="0"/>
          <w:numId w:val="13"/>
        </w:numPr>
        <w:spacing w:line="360" w:lineRule="auto"/>
        <w:rPr>
          <w:rFonts w:asciiTheme="majorHAnsi" w:hAnsiTheme="majorHAnsi" w:cstheme="majorHAnsi"/>
          <w:sz w:val="22"/>
          <w:szCs w:val="22"/>
        </w:rPr>
      </w:pPr>
      <w:r w:rsidRPr="00560A57">
        <w:rPr>
          <w:rFonts w:asciiTheme="majorHAnsi" w:hAnsiTheme="majorHAnsi" w:cstheme="majorHAnsi"/>
          <w:sz w:val="22"/>
          <w:szCs w:val="22"/>
        </w:rPr>
        <w:t>privacy and confidentiality</w:t>
      </w:r>
    </w:p>
    <w:p w14:paraId="4D397DBE" w14:textId="2112F792" w:rsidR="003C039A" w:rsidRPr="00560A57" w:rsidRDefault="003C039A" w:rsidP="003C039A">
      <w:pPr>
        <w:spacing w:line="360" w:lineRule="auto"/>
        <w:rPr>
          <w:rFonts w:asciiTheme="majorHAnsi" w:hAnsiTheme="majorHAnsi" w:cstheme="majorHAnsi"/>
          <w:sz w:val="22"/>
          <w:szCs w:val="22"/>
        </w:rPr>
      </w:pPr>
      <w:r w:rsidRPr="00560A57">
        <w:rPr>
          <w:rFonts w:asciiTheme="majorHAnsi" w:hAnsiTheme="majorHAnsi" w:cstheme="majorHAnsi"/>
          <w:sz w:val="22"/>
          <w:szCs w:val="22"/>
        </w:rPr>
        <w:t xml:space="preserve">To maintain a child safe environment, </w:t>
      </w:r>
      <w:r w:rsidR="007D38C0" w:rsidRPr="00560A57">
        <w:rPr>
          <w:rFonts w:asciiTheme="majorHAnsi" w:hAnsiTheme="majorHAnsi" w:cstheme="majorHAnsi"/>
          <w:sz w:val="22"/>
          <w:szCs w:val="22"/>
        </w:rPr>
        <w:t>all staff and educators</w:t>
      </w:r>
      <w:r w:rsidRPr="00560A57">
        <w:rPr>
          <w:rFonts w:asciiTheme="majorHAnsi" w:hAnsiTheme="majorHAnsi" w:cstheme="majorHAnsi"/>
          <w:sz w:val="22"/>
          <w:szCs w:val="22"/>
        </w:rPr>
        <w:t xml:space="preserve"> will adhere to Service policies and procedures and conduct the following checklist and audits: </w:t>
      </w:r>
    </w:p>
    <w:p w14:paraId="71A66082" w14:textId="5B6CD0B6" w:rsidR="003C039A" w:rsidRPr="007A3846" w:rsidRDefault="003C039A" w:rsidP="003C039A">
      <w:pPr>
        <w:spacing w:line="360" w:lineRule="auto"/>
        <w:rPr>
          <w:rFonts w:asciiTheme="minorHAnsi" w:hAnsiTheme="minorHAnsi" w:cstheme="minorHAnsi"/>
          <w:sz w:val="22"/>
          <w:szCs w:val="22"/>
        </w:rPr>
      </w:pPr>
      <w:r w:rsidRPr="00560A57">
        <w:rPr>
          <w:rFonts w:asciiTheme="minorHAnsi" w:hAnsiTheme="minorHAnsi" w:cstheme="minorHAnsi"/>
          <w:sz w:val="22"/>
          <w:szCs w:val="22"/>
        </w:rPr>
        <w:lastRenderedPageBreak/>
        <w:t xml:space="preserve">[Primary policies – </w:t>
      </w:r>
      <w:r w:rsidR="009D0C9C" w:rsidRPr="00560A57">
        <w:rPr>
          <w:rFonts w:asciiTheme="minorHAnsi" w:hAnsiTheme="minorHAnsi" w:cstheme="minorHAnsi"/>
          <w:sz w:val="22"/>
          <w:szCs w:val="22"/>
        </w:rPr>
        <w:t xml:space="preserve">Administration of First Aid; </w:t>
      </w:r>
      <w:r w:rsidR="0066081C" w:rsidRPr="00560A57">
        <w:rPr>
          <w:rFonts w:asciiTheme="minorHAnsi" w:hAnsiTheme="minorHAnsi" w:cstheme="minorHAnsi"/>
          <w:sz w:val="22"/>
          <w:szCs w:val="22"/>
        </w:rPr>
        <w:t xml:space="preserve">Behaviour Guidance; Child Protection; Code of Conduct; </w:t>
      </w:r>
      <w:r w:rsidRPr="00560A57">
        <w:rPr>
          <w:rFonts w:asciiTheme="minorHAnsi" w:hAnsiTheme="minorHAnsi" w:cstheme="minorHAnsi"/>
          <w:sz w:val="22"/>
          <w:szCs w:val="22"/>
        </w:rPr>
        <w:t>Emergency and Evacuation; Incident</w:t>
      </w:r>
      <w:r w:rsidRPr="007A3846">
        <w:rPr>
          <w:rFonts w:asciiTheme="minorHAnsi" w:hAnsiTheme="minorHAnsi" w:cstheme="minorHAnsi"/>
          <w:sz w:val="22"/>
          <w:szCs w:val="22"/>
        </w:rPr>
        <w:t xml:space="preserve">, Injury, </w:t>
      </w:r>
      <w:r w:rsidR="0099471D" w:rsidRPr="007A3846">
        <w:rPr>
          <w:rFonts w:ascii="Calibri" w:hAnsi="Calibri" w:cs="Calibri"/>
          <w:sz w:val="22"/>
          <w:szCs w:val="22"/>
        </w:rPr>
        <w:t xml:space="preserve">Photograph; </w:t>
      </w:r>
      <w:r w:rsidRPr="007A3846">
        <w:rPr>
          <w:rFonts w:asciiTheme="minorHAnsi" w:hAnsiTheme="minorHAnsi" w:cstheme="minorHAnsi"/>
          <w:sz w:val="22"/>
          <w:szCs w:val="22"/>
        </w:rPr>
        <w:t xml:space="preserve">Trauma and Illness; </w:t>
      </w:r>
      <w:bookmarkStart w:id="25" w:name="_Hlk148361644"/>
      <w:r w:rsidR="00A4308E" w:rsidRPr="007A3846">
        <w:rPr>
          <w:rFonts w:asciiTheme="minorHAnsi" w:hAnsiTheme="minorHAnsi" w:cstheme="minorHAnsi"/>
          <w:sz w:val="22"/>
          <w:szCs w:val="22"/>
        </w:rPr>
        <w:t>Safe Arrival</w:t>
      </w:r>
      <w:r w:rsidR="009D0C9C" w:rsidRPr="007A3846">
        <w:rPr>
          <w:rFonts w:asciiTheme="minorHAnsi" w:hAnsiTheme="minorHAnsi" w:cstheme="minorHAnsi"/>
          <w:sz w:val="22"/>
          <w:szCs w:val="22"/>
        </w:rPr>
        <w:t xml:space="preserve"> of Children</w:t>
      </w:r>
      <w:r w:rsidR="00A4308E" w:rsidRPr="007A3846">
        <w:rPr>
          <w:rFonts w:asciiTheme="minorHAnsi" w:hAnsiTheme="minorHAnsi" w:cstheme="minorHAnsi"/>
          <w:sz w:val="22"/>
          <w:szCs w:val="22"/>
        </w:rPr>
        <w:t xml:space="preserve">; </w:t>
      </w:r>
      <w:bookmarkEnd w:id="25"/>
      <w:r w:rsidRPr="007A3846">
        <w:rPr>
          <w:rFonts w:asciiTheme="minorHAnsi" w:hAnsiTheme="minorHAnsi" w:cstheme="minorHAnsi"/>
          <w:sz w:val="22"/>
          <w:szCs w:val="22"/>
        </w:rPr>
        <w:t>Safe Transportation of Children; Sun Safety; Medical Conditions</w:t>
      </w:r>
      <w:r w:rsidR="0066081C" w:rsidRPr="007A3846">
        <w:rPr>
          <w:rFonts w:asciiTheme="minorHAnsi" w:hAnsiTheme="minorHAnsi" w:cstheme="minorHAnsi"/>
          <w:sz w:val="22"/>
          <w:szCs w:val="22"/>
        </w:rPr>
        <w:t>]</w:t>
      </w:r>
    </w:p>
    <w:p w14:paraId="068198CD" w14:textId="77777777" w:rsidR="00D73838" w:rsidRPr="007A3846" w:rsidRDefault="00D73838" w:rsidP="003C039A">
      <w:pPr>
        <w:spacing w:line="360" w:lineRule="auto"/>
        <w:rPr>
          <w:rFonts w:asciiTheme="minorHAnsi" w:hAnsiTheme="minorHAnsi" w:cstheme="minorHAnsi"/>
          <w:color w:val="34ABC1"/>
        </w:rPr>
      </w:pPr>
    </w:p>
    <w:p w14:paraId="31ACC928" w14:textId="6CA08487" w:rsidR="003C039A" w:rsidRPr="007A3846" w:rsidRDefault="003C039A" w:rsidP="003C039A">
      <w:pPr>
        <w:spacing w:line="360" w:lineRule="auto"/>
        <w:rPr>
          <w:rFonts w:asciiTheme="minorHAnsi" w:hAnsiTheme="minorHAnsi" w:cstheme="minorHAnsi"/>
          <w:color w:val="16A6C6"/>
        </w:rPr>
      </w:pPr>
      <w:r w:rsidRPr="007A3846">
        <w:rPr>
          <w:rFonts w:asciiTheme="minorHAnsi" w:hAnsiTheme="minorHAnsi" w:cstheme="minorHAnsi"/>
          <w:color w:val="16A6C6"/>
        </w:rPr>
        <w:t>EMERGENCY AND EVACUATION PROCEDURES</w:t>
      </w:r>
      <w:r w:rsidR="00942A25" w:rsidRPr="007A3846">
        <w:rPr>
          <w:rFonts w:asciiTheme="minorHAnsi" w:hAnsiTheme="minorHAnsi" w:cstheme="minorHAnsi"/>
          <w:color w:val="16A6C6"/>
        </w:rPr>
        <w:t xml:space="preserve"> (</w:t>
      </w:r>
      <w:r w:rsidR="00942A25" w:rsidRPr="007A3846">
        <w:rPr>
          <w:rFonts w:asciiTheme="minorHAnsi" w:hAnsiTheme="minorHAnsi" w:cstheme="minorHAnsi"/>
          <w:color w:val="16A6C6"/>
          <w:sz w:val="22"/>
          <w:szCs w:val="22"/>
        </w:rPr>
        <w:t>National Principle 8)</w:t>
      </w:r>
    </w:p>
    <w:p w14:paraId="4CADD5A7" w14:textId="77777777" w:rsidR="003C039A" w:rsidRPr="007A3846" w:rsidRDefault="003C039A" w:rsidP="003C039A">
      <w:pPr>
        <w:spacing w:line="360" w:lineRule="auto"/>
        <w:rPr>
          <w:rFonts w:asciiTheme="majorHAnsi" w:hAnsiTheme="majorHAnsi" w:cstheme="majorHAnsi"/>
          <w:color w:val="000000" w:themeColor="text1"/>
          <w:sz w:val="22"/>
          <w:szCs w:val="22"/>
        </w:rPr>
      </w:pPr>
      <w:r w:rsidRPr="007A3846">
        <w:rPr>
          <w:rFonts w:asciiTheme="majorHAnsi" w:hAnsiTheme="majorHAnsi" w:cstheme="majorHAnsi"/>
          <w:color w:val="000000" w:themeColor="text1"/>
          <w:sz w:val="22"/>
          <w:szCs w:val="22"/>
        </w:rPr>
        <w:t xml:space="preserve">Management will ensure that copies of the emergency and evacuation floor plan is displayed in </w:t>
      </w:r>
    </w:p>
    <w:p w14:paraId="47009B40" w14:textId="0FEE1EFD" w:rsidR="003C039A" w:rsidRPr="007A3846" w:rsidRDefault="003C039A" w:rsidP="003C039A">
      <w:pPr>
        <w:spacing w:line="360" w:lineRule="auto"/>
        <w:rPr>
          <w:rFonts w:asciiTheme="majorHAnsi" w:hAnsiTheme="majorHAnsi" w:cstheme="majorHAnsi"/>
          <w:color w:val="000000" w:themeColor="text1"/>
          <w:sz w:val="22"/>
          <w:szCs w:val="22"/>
        </w:rPr>
      </w:pPr>
      <w:r w:rsidRPr="007A3846">
        <w:rPr>
          <w:rFonts w:asciiTheme="majorHAnsi" w:hAnsiTheme="majorHAnsi" w:cstheme="majorHAnsi"/>
          <w:color w:val="000000" w:themeColor="text1"/>
          <w:sz w:val="22"/>
          <w:szCs w:val="22"/>
        </w:rPr>
        <w:t>prominent positions near each exit of the service premises, including indoor and outdoor learning areas.</w:t>
      </w:r>
      <w:r w:rsidR="00EB3E97" w:rsidRPr="007A3846">
        <w:rPr>
          <w:rFonts w:asciiTheme="majorHAnsi" w:hAnsiTheme="majorHAnsi" w:cstheme="majorHAnsi"/>
          <w:color w:val="000000" w:themeColor="text1"/>
          <w:sz w:val="22"/>
          <w:szCs w:val="22"/>
        </w:rPr>
        <w:t xml:space="preserve"> </w:t>
      </w:r>
      <w:r w:rsidRPr="007A3846">
        <w:rPr>
          <w:rFonts w:asciiTheme="majorHAnsi" w:hAnsiTheme="majorHAnsi" w:cstheme="majorHAnsi"/>
          <w:color w:val="000000" w:themeColor="text1"/>
          <w:sz w:val="22"/>
          <w:szCs w:val="22"/>
        </w:rPr>
        <w:t xml:space="preserve">All staff </w:t>
      </w:r>
      <w:r w:rsidR="00F35A57" w:rsidRPr="007A3846">
        <w:rPr>
          <w:rFonts w:asciiTheme="majorHAnsi" w:hAnsiTheme="majorHAnsi" w:cstheme="majorHAnsi"/>
          <w:color w:val="000000" w:themeColor="text1"/>
          <w:sz w:val="22"/>
          <w:szCs w:val="22"/>
        </w:rPr>
        <w:t xml:space="preserve">and educators </w:t>
      </w:r>
      <w:r w:rsidRPr="007A3846">
        <w:rPr>
          <w:rFonts w:asciiTheme="majorHAnsi" w:hAnsiTheme="majorHAnsi" w:cstheme="majorHAnsi"/>
          <w:color w:val="000000" w:themeColor="text1"/>
          <w:sz w:val="22"/>
          <w:szCs w:val="22"/>
        </w:rPr>
        <w:t>are familiar with emergency evacuation procedures and regulatory requirements.</w:t>
      </w:r>
      <w:r w:rsidR="00F35A57" w:rsidRPr="007A3846">
        <w:rPr>
          <w:rFonts w:asciiTheme="majorHAnsi" w:hAnsiTheme="majorHAnsi" w:cstheme="majorHAnsi"/>
          <w:color w:val="000000" w:themeColor="text1"/>
          <w:sz w:val="22"/>
          <w:szCs w:val="22"/>
        </w:rPr>
        <w:t xml:space="preserve"> </w:t>
      </w:r>
      <w:r w:rsidRPr="007A3846">
        <w:rPr>
          <w:rFonts w:asciiTheme="majorHAnsi" w:hAnsiTheme="majorHAnsi" w:cstheme="majorHAnsi"/>
          <w:color w:val="000000" w:themeColor="text1"/>
          <w:sz w:val="22"/>
          <w:szCs w:val="22"/>
        </w:rPr>
        <w:t>Rehearsals for emergency and evacuation procedures, including lock downs, are conducted at least once every 3 months.</w:t>
      </w:r>
      <w:r w:rsidR="00F71D41" w:rsidRPr="007A3846">
        <w:rPr>
          <w:rFonts w:asciiTheme="majorHAnsi" w:hAnsiTheme="majorHAnsi" w:cstheme="majorHAnsi"/>
          <w:color w:val="000000" w:themeColor="text1"/>
        </w:rPr>
        <w:t xml:space="preserve"> </w:t>
      </w:r>
      <w:bookmarkStart w:id="26" w:name="_Hlk148361715"/>
      <w:r w:rsidR="00F71D41" w:rsidRPr="007A3846">
        <w:rPr>
          <w:rFonts w:asciiTheme="majorHAnsi" w:hAnsiTheme="majorHAnsi" w:cstheme="majorHAnsi"/>
          <w:color w:val="000000" w:themeColor="text1"/>
          <w:sz w:val="22"/>
          <w:szCs w:val="22"/>
        </w:rPr>
        <w:t>Records will be kept for all rehearsals.</w:t>
      </w:r>
      <w:bookmarkEnd w:id="26"/>
    </w:p>
    <w:p w14:paraId="7D50BE96" w14:textId="77777777" w:rsidR="003C039A" w:rsidRPr="007A3846" w:rsidRDefault="003C039A" w:rsidP="003C039A">
      <w:pPr>
        <w:rPr>
          <w:rFonts w:ascii="Calibri" w:hAnsi="Calibri" w:cs="Calibri"/>
          <w:color w:val="000000" w:themeColor="text1"/>
          <w:sz w:val="22"/>
          <w:szCs w:val="22"/>
        </w:rPr>
      </w:pPr>
      <w:r w:rsidRPr="007A3846">
        <w:rPr>
          <w:rFonts w:ascii="Calibri" w:hAnsi="Calibri" w:cs="Calibri"/>
          <w:sz w:val="22"/>
          <w:szCs w:val="22"/>
        </w:rPr>
        <w:t>[Primary policy- Emergency Evacuation Policy]</w:t>
      </w:r>
    </w:p>
    <w:p w14:paraId="1DAC869E" w14:textId="77777777" w:rsidR="003C039A" w:rsidRPr="007A3846" w:rsidRDefault="003C039A" w:rsidP="003C039A">
      <w:pPr>
        <w:spacing w:line="360" w:lineRule="auto"/>
        <w:rPr>
          <w:rFonts w:asciiTheme="minorHAnsi" w:hAnsiTheme="minorHAnsi" w:cstheme="minorHAnsi"/>
          <w:color w:val="1EA3C0"/>
        </w:rPr>
      </w:pPr>
    </w:p>
    <w:p w14:paraId="7EB51444" w14:textId="568636AB" w:rsidR="003C039A" w:rsidRPr="007A3846" w:rsidRDefault="003C039A" w:rsidP="003C039A">
      <w:pPr>
        <w:spacing w:line="360" w:lineRule="auto"/>
        <w:rPr>
          <w:rFonts w:asciiTheme="majorHAnsi" w:hAnsiTheme="majorHAnsi" w:cstheme="majorHAnsi"/>
          <w:color w:val="16A6C6"/>
          <w:sz w:val="22"/>
          <w:szCs w:val="22"/>
        </w:rPr>
      </w:pPr>
      <w:r w:rsidRPr="007A3846">
        <w:rPr>
          <w:rFonts w:asciiTheme="minorHAnsi" w:hAnsiTheme="minorHAnsi" w:cstheme="minorHAnsi"/>
          <w:color w:val="16A6C6"/>
        </w:rPr>
        <w:t>ARRIVAL AND DEPARTURE AUTHORISATION</w:t>
      </w:r>
      <w:r w:rsidR="00942A25" w:rsidRPr="007A3846">
        <w:rPr>
          <w:rFonts w:asciiTheme="minorHAnsi" w:hAnsiTheme="minorHAnsi" w:cstheme="minorHAnsi"/>
          <w:color w:val="16A6C6"/>
        </w:rPr>
        <w:t xml:space="preserve"> (</w:t>
      </w:r>
      <w:r w:rsidR="00942A25" w:rsidRPr="007A3846">
        <w:rPr>
          <w:rFonts w:asciiTheme="minorHAnsi" w:hAnsiTheme="minorHAnsi" w:cstheme="minorHAnsi"/>
          <w:color w:val="16A6C6"/>
          <w:sz w:val="22"/>
          <w:szCs w:val="22"/>
        </w:rPr>
        <w:t>National Principle 1 and 8)</w:t>
      </w:r>
    </w:p>
    <w:p w14:paraId="03D76FBD" w14:textId="23D39038" w:rsidR="003C039A" w:rsidRPr="007A3846" w:rsidRDefault="003C039A" w:rsidP="003C039A">
      <w:pPr>
        <w:spacing w:line="360" w:lineRule="auto"/>
        <w:rPr>
          <w:rFonts w:asciiTheme="majorHAnsi" w:hAnsiTheme="majorHAnsi" w:cstheme="majorHAnsi"/>
          <w:sz w:val="22"/>
          <w:szCs w:val="22"/>
        </w:rPr>
      </w:pPr>
      <w:r w:rsidRPr="007A3846">
        <w:rPr>
          <w:rFonts w:asciiTheme="majorHAnsi" w:hAnsiTheme="majorHAnsi" w:cstheme="majorHAnsi"/>
          <w:sz w:val="22"/>
          <w:szCs w:val="22"/>
        </w:rPr>
        <w:t xml:space="preserve">Our Service prioritises children’s safety at all times. </w:t>
      </w:r>
      <w:r w:rsidR="007D38C0" w:rsidRPr="007A3846">
        <w:rPr>
          <w:rFonts w:asciiTheme="majorHAnsi" w:hAnsiTheme="majorHAnsi" w:cstheme="majorHAnsi"/>
          <w:sz w:val="22"/>
          <w:szCs w:val="22"/>
        </w:rPr>
        <w:t xml:space="preserve">Staff and educators </w:t>
      </w:r>
      <w:r w:rsidRPr="007A3846">
        <w:rPr>
          <w:rFonts w:asciiTheme="majorHAnsi" w:hAnsiTheme="majorHAnsi" w:cstheme="majorHAnsi"/>
          <w:sz w:val="22"/>
          <w:szCs w:val="22"/>
        </w:rPr>
        <w:t xml:space="preserve">will only release children to an authorised person as named on the child’s enrolment form. </w:t>
      </w:r>
      <w:r w:rsidR="007D38C0" w:rsidRPr="007A3846">
        <w:rPr>
          <w:rFonts w:asciiTheme="majorHAnsi" w:hAnsiTheme="majorHAnsi" w:cstheme="majorHAnsi"/>
          <w:sz w:val="22"/>
          <w:szCs w:val="22"/>
        </w:rPr>
        <w:t xml:space="preserve">Management will </w:t>
      </w:r>
      <w:r w:rsidRPr="007A3846">
        <w:rPr>
          <w:rFonts w:asciiTheme="majorHAnsi" w:hAnsiTheme="majorHAnsi" w:cstheme="majorHAnsi"/>
          <w:sz w:val="22"/>
          <w:szCs w:val="22"/>
        </w:rPr>
        <w:t xml:space="preserve">request families provide current court orders, and parenting plans to ensure our records are up to date. </w:t>
      </w:r>
    </w:p>
    <w:p w14:paraId="7AE66306" w14:textId="77777777" w:rsidR="003C039A" w:rsidRPr="007A3846" w:rsidRDefault="003C039A" w:rsidP="003C039A">
      <w:pPr>
        <w:spacing w:line="360" w:lineRule="auto"/>
        <w:rPr>
          <w:rFonts w:asciiTheme="majorHAnsi" w:hAnsiTheme="majorHAnsi" w:cstheme="majorHAnsi"/>
          <w:sz w:val="22"/>
          <w:szCs w:val="22"/>
        </w:rPr>
      </w:pPr>
    </w:p>
    <w:p w14:paraId="7371D450" w14:textId="77777777" w:rsidR="003C039A" w:rsidRPr="007A3846" w:rsidRDefault="003C039A" w:rsidP="003C039A">
      <w:pPr>
        <w:spacing w:line="360" w:lineRule="auto"/>
        <w:rPr>
          <w:rFonts w:asciiTheme="majorHAnsi" w:hAnsiTheme="majorHAnsi" w:cstheme="majorHAnsi"/>
          <w:sz w:val="22"/>
          <w:szCs w:val="22"/>
        </w:rPr>
      </w:pPr>
      <w:r w:rsidRPr="007A3846">
        <w:rPr>
          <w:rFonts w:asciiTheme="majorHAnsi" w:hAnsiTheme="majorHAnsi" w:cstheme="majorHAnsi"/>
          <w:sz w:val="22"/>
          <w:szCs w:val="22"/>
        </w:rPr>
        <w:t xml:space="preserve">National Regulations require our Service to keep a record of children and visitor’s arrival and </w:t>
      </w:r>
    </w:p>
    <w:p w14:paraId="70EAFA12" w14:textId="426926B3" w:rsidR="003C039A" w:rsidRPr="007A3846" w:rsidRDefault="003C039A" w:rsidP="003C039A">
      <w:pPr>
        <w:spacing w:line="360" w:lineRule="auto"/>
        <w:rPr>
          <w:rFonts w:asciiTheme="majorHAnsi" w:hAnsiTheme="majorHAnsi" w:cstheme="majorHAnsi"/>
          <w:sz w:val="22"/>
          <w:szCs w:val="22"/>
        </w:rPr>
      </w:pPr>
      <w:r w:rsidRPr="007A3846">
        <w:rPr>
          <w:rFonts w:asciiTheme="majorHAnsi" w:hAnsiTheme="majorHAnsi" w:cstheme="majorHAnsi"/>
          <w:sz w:val="22"/>
          <w:szCs w:val="22"/>
        </w:rPr>
        <w:t>departures, with the signatures of the person responsible for verifying the accuracy of the record and the identity of the person collecting the child</w:t>
      </w:r>
      <w:r w:rsidR="00F35A57" w:rsidRPr="007A3846">
        <w:rPr>
          <w:rFonts w:asciiTheme="majorHAnsi" w:hAnsiTheme="majorHAnsi" w:cstheme="majorHAnsi"/>
          <w:sz w:val="22"/>
          <w:szCs w:val="22"/>
        </w:rPr>
        <w:t xml:space="preserve"> or young person.</w:t>
      </w:r>
    </w:p>
    <w:p w14:paraId="01886BDF" w14:textId="77777777" w:rsidR="003C039A" w:rsidRPr="007A3846" w:rsidRDefault="003C039A" w:rsidP="003C039A">
      <w:pPr>
        <w:spacing w:line="360" w:lineRule="auto"/>
        <w:rPr>
          <w:rFonts w:asciiTheme="majorHAnsi" w:hAnsiTheme="majorHAnsi" w:cstheme="majorHAnsi"/>
          <w:sz w:val="22"/>
          <w:szCs w:val="22"/>
        </w:rPr>
      </w:pPr>
    </w:p>
    <w:p w14:paraId="47E45042" w14:textId="0CE43D7D" w:rsidR="007B0621" w:rsidRDefault="003C039A" w:rsidP="003C039A">
      <w:pPr>
        <w:spacing w:line="360" w:lineRule="auto"/>
        <w:rPr>
          <w:rFonts w:asciiTheme="majorHAnsi" w:hAnsiTheme="majorHAnsi" w:cstheme="majorHAnsi"/>
          <w:sz w:val="22"/>
          <w:szCs w:val="22"/>
        </w:rPr>
      </w:pPr>
      <w:r w:rsidRPr="007A3846">
        <w:rPr>
          <w:rFonts w:asciiTheme="majorHAnsi" w:hAnsiTheme="majorHAnsi" w:cstheme="majorHAnsi"/>
          <w:sz w:val="22"/>
          <w:szCs w:val="22"/>
        </w:rPr>
        <w:t xml:space="preserve">Educators will work in collaboration with our </w:t>
      </w:r>
      <w:r w:rsidRPr="007A3846">
        <w:rPr>
          <w:rFonts w:asciiTheme="majorHAnsi" w:hAnsiTheme="majorHAnsi" w:cstheme="majorHAnsi"/>
          <w:i/>
          <w:iCs/>
          <w:sz w:val="22"/>
          <w:szCs w:val="22"/>
        </w:rPr>
        <w:t>Delivery of children to and Collection from Education and Care Premises Policy</w:t>
      </w:r>
      <w:r w:rsidR="00D73838" w:rsidRPr="007A3846">
        <w:rPr>
          <w:rFonts w:asciiTheme="majorHAnsi" w:hAnsiTheme="majorHAnsi" w:cstheme="majorHAnsi"/>
          <w:sz w:val="22"/>
          <w:szCs w:val="22"/>
        </w:rPr>
        <w:t xml:space="preserve">, </w:t>
      </w:r>
      <w:bookmarkStart w:id="27" w:name="_Hlk148361772"/>
      <w:r w:rsidR="00D73838" w:rsidRPr="007A3846">
        <w:rPr>
          <w:rFonts w:asciiTheme="majorHAnsi" w:hAnsiTheme="majorHAnsi" w:cstheme="majorHAnsi"/>
          <w:i/>
          <w:iCs/>
          <w:sz w:val="22"/>
          <w:szCs w:val="22"/>
        </w:rPr>
        <w:t>Safe Arrival</w:t>
      </w:r>
      <w:r w:rsidR="0066081C" w:rsidRPr="007A3846">
        <w:rPr>
          <w:rFonts w:asciiTheme="majorHAnsi" w:hAnsiTheme="majorHAnsi" w:cstheme="majorHAnsi"/>
          <w:i/>
          <w:iCs/>
          <w:sz w:val="22"/>
          <w:szCs w:val="22"/>
        </w:rPr>
        <w:t xml:space="preserve"> of Children </w:t>
      </w:r>
      <w:r w:rsidR="00D73838" w:rsidRPr="007A3846">
        <w:rPr>
          <w:rFonts w:asciiTheme="majorHAnsi" w:hAnsiTheme="majorHAnsi" w:cstheme="majorHAnsi"/>
          <w:i/>
          <w:iCs/>
          <w:sz w:val="22"/>
          <w:szCs w:val="22"/>
        </w:rPr>
        <w:t>Policy</w:t>
      </w:r>
      <w:r w:rsidR="00D73838" w:rsidRPr="007A3846">
        <w:rPr>
          <w:rFonts w:asciiTheme="majorHAnsi" w:hAnsiTheme="majorHAnsi" w:cstheme="majorHAnsi"/>
          <w:sz w:val="22"/>
          <w:szCs w:val="22"/>
        </w:rPr>
        <w:t xml:space="preserve"> </w:t>
      </w:r>
      <w:bookmarkEnd w:id="27"/>
      <w:r w:rsidR="00D73838" w:rsidRPr="007A3846">
        <w:rPr>
          <w:rFonts w:asciiTheme="majorHAnsi" w:hAnsiTheme="majorHAnsi" w:cstheme="majorHAnsi"/>
          <w:sz w:val="22"/>
          <w:szCs w:val="22"/>
        </w:rPr>
        <w:t xml:space="preserve">and </w:t>
      </w:r>
      <w:r w:rsidRPr="007A3846">
        <w:rPr>
          <w:rFonts w:asciiTheme="majorHAnsi" w:hAnsiTheme="majorHAnsi" w:cstheme="majorHAnsi"/>
          <w:i/>
          <w:iCs/>
          <w:sz w:val="22"/>
          <w:szCs w:val="22"/>
        </w:rPr>
        <w:t>Student</w:t>
      </w:r>
      <w:r w:rsidR="00FA035C" w:rsidRPr="007A3846">
        <w:rPr>
          <w:rFonts w:asciiTheme="majorHAnsi" w:hAnsiTheme="majorHAnsi" w:cstheme="majorHAnsi"/>
          <w:i/>
          <w:iCs/>
          <w:sz w:val="22"/>
          <w:szCs w:val="22"/>
        </w:rPr>
        <w:t>, Volunteer</w:t>
      </w:r>
      <w:r w:rsidRPr="007A3846">
        <w:rPr>
          <w:rFonts w:asciiTheme="majorHAnsi" w:hAnsiTheme="majorHAnsi" w:cstheme="majorHAnsi"/>
          <w:i/>
          <w:iCs/>
          <w:sz w:val="22"/>
          <w:szCs w:val="22"/>
        </w:rPr>
        <w:t xml:space="preserve"> and Visitors Policy</w:t>
      </w:r>
      <w:r w:rsidRPr="007A3846">
        <w:rPr>
          <w:rFonts w:asciiTheme="majorHAnsi" w:hAnsiTheme="majorHAnsi" w:cstheme="majorHAnsi"/>
          <w:sz w:val="22"/>
          <w:szCs w:val="22"/>
        </w:rPr>
        <w:t xml:space="preserve"> to </w:t>
      </w:r>
      <w:r w:rsidR="007B0621" w:rsidRPr="007A3846">
        <w:rPr>
          <w:rFonts w:asciiTheme="majorHAnsi" w:hAnsiTheme="majorHAnsi" w:cstheme="majorHAnsi"/>
          <w:sz w:val="22"/>
          <w:szCs w:val="22"/>
        </w:rPr>
        <w:t>promote a culture of child safety and wellbeing in the Service.</w:t>
      </w:r>
    </w:p>
    <w:p w14:paraId="7D74B558" w14:textId="05984AE7" w:rsidR="003C039A" w:rsidRPr="00187FF9" w:rsidRDefault="003C039A" w:rsidP="003C039A">
      <w:p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To ensure children’s </w:t>
      </w:r>
      <w:r w:rsidRPr="00560A57">
        <w:rPr>
          <w:rFonts w:asciiTheme="majorHAnsi" w:hAnsiTheme="majorHAnsi" w:cstheme="majorHAnsi"/>
          <w:sz w:val="22"/>
          <w:szCs w:val="22"/>
        </w:rPr>
        <w:t xml:space="preserve">safety, </w:t>
      </w:r>
      <w:r w:rsidR="00F35A57" w:rsidRPr="00560A57">
        <w:rPr>
          <w:rFonts w:asciiTheme="majorHAnsi" w:hAnsiTheme="majorHAnsi" w:cstheme="majorHAnsi"/>
          <w:sz w:val="22"/>
          <w:szCs w:val="22"/>
        </w:rPr>
        <w:t xml:space="preserve">staff and </w:t>
      </w:r>
      <w:r w:rsidRPr="00560A57">
        <w:rPr>
          <w:rFonts w:asciiTheme="majorHAnsi" w:hAnsiTheme="majorHAnsi" w:cstheme="majorHAnsi"/>
          <w:sz w:val="22"/>
          <w:szCs w:val="22"/>
        </w:rPr>
        <w:t>educators have a</w:t>
      </w:r>
      <w:r w:rsidRPr="007E6DF6">
        <w:rPr>
          <w:rFonts w:asciiTheme="majorHAnsi" w:hAnsiTheme="majorHAnsi" w:cstheme="majorHAnsi"/>
          <w:sz w:val="22"/>
          <w:szCs w:val="22"/>
        </w:rPr>
        <w:t xml:space="preserve"> clear understanding of their legal obligation to check identification when a person is </w:t>
      </w:r>
      <w:r>
        <w:rPr>
          <w:rFonts w:asciiTheme="majorHAnsi" w:hAnsiTheme="majorHAnsi" w:cstheme="majorHAnsi"/>
          <w:sz w:val="22"/>
          <w:szCs w:val="22"/>
        </w:rPr>
        <w:t>collecting</w:t>
      </w:r>
      <w:r w:rsidRPr="007E6DF6">
        <w:rPr>
          <w:rFonts w:asciiTheme="majorHAnsi" w:hAnsiTheme="majorHAnsi" w:cstheme="majorHAnsi"/>
          <w:sz w:val="22"/>
          <w:szCs w:val="22"/>
        </w:rPr>
        <w:t xml:space="preserve"> a child. To maintain compliance, parents and educators will </w:t>
      </w:r>
      <w:r w:rsidR="00C9043E">
        <w:rPr>
          <w:rFonts w:asciiTheme="majorHAnsi" w:hAnsiTheme="majorHAnsi" w:cstheme="majorHAnsi"/>
          <w:sz w:val="22"/>
          <w:szCs w:val="22"/>
        </w:rPr>
        <w:t xml:space="preserve">send an email </w:t>
      </w:r>
      <w:r w:rsidRPr="007E6DF6">
        <w:rPr>
          <w:rFonts w:asciiTheme="majorHAnsi" w:hAnsiTheme="majorHAnsi" w:cstheme="majorHAnsi"/>
          <w:sz w:val="22"/>
          <w:szCs w:val="22"/>
        </w:rPr>
        <w:t xml:space="preserve">if they authorise a person who is not on their emergency contact form </w:t>
      </w:r>
      <w:r w:rsidRPr="00187FF9">
        <w:rPr>
          <w:rFonts w:asciiTheme="majorHAnsi" w:hAnsiTheme="majorHAnsi" w:cstheme="majorHAnsi"/>
          <w:sz w:val="22"/>
          <w:szCs w:val="22"/>
        </w:rPr>
        <w:t xml:space="preserve">to pick up their child. </w:t>
      </w:r>
    </w:p>
    <w:p w14:paraId="015DEDBA" w14:textId="6E908924" w:rsidR="003C039A" w:rsidRPr="00DF088B" w:rsidRDefault="003C039A" w:rsidP="003C039A">
      <w:pPr>
        <w:spacing w:line="360" w:lineRule="auto"/>
        <w:rPr>
          <w:rFonts w:asciiTheme="minorHAnsi" w:hAnsiTheme="minorHAnsi" w:cstheme="minorHAnsi"/>
          <w:color w:val="000000" w:themeColor="text1"/>
          <w:sz w:val="22"/>
          <w:szCs w:val="22"/>
        </w:rPr>
      </w:pPr>
      <w:r w:rsidRPr="00560A57">
        <w:rPr>
          <w:rFonts w:asciiTheme="minorHAnsi" w:hAnsiTheme="minorHAnsi" w:cstheme="minorHAnsi"/>
          <w:color w:val="000000" w:themeColor="text1"/>
          <w:sz w:val="22"/>
          <w:szCs w:val="22"/>
        </w:rPr>
        <w:t xml:space="preserve">[Primary policies - </w:t>
      </w:r>
      <w:r w:rsidR="000D2210" w:rsidRPr="00560A57">
        <w:rPr>
          <w:rFonts w:asciiTheme="minorHAnsi" w:hAnsiTheme="minorHAnsi" w:cstheme="minorHAnsi"/>
          <w:sz w:val="22"/>
          <w:szCs w:val="22"/>
        </w:rPr>
        <w:t xml:space="preserve">Delivery of </w:t>
      </w:r>
      <w:r w:rsidR="0052385D">
        <w:rPr>
          <w:rFonts w:asciiTheme="minorHAnsi" w:hAnsiTheme="minorHAnsi" w:cstheme="minorHAnsi"/>
          <w:sz w:val="22"/>
          <w:szCs w:val="22"/>
        </w:rPr>
        <w:t>C</w:t>
      </w:r>
      <w:r w:rsidR="000D2210" w:rsidRPr="00560A57">
        <w:rPr>
          <w:rFonts w:asciiTheme="minorHAnsi" w:hAnsiTheme="minorHAnsi" w:cstheme="minorHAnsi"/>
          <w:sz w:val="22"/>
          <w:szCs w:val="22"/>
        </w:rPr>
        <w:t>hildren to</w:t>
      </w:r>
      <w:r w:rsidR="00E1454E" w:rsidRPr="00560A57">
        <w:rPr>
          <w:rFonts w:asciiTheme="minorHAnsi" w:hAnsiTheme="minorHAnsi" w:cstheme="minorHAnsi"/>
          <w:sz w:val="22"/>
          <w:szCs w:val="22"/>
        </w:rPr>
        <w:t>,</w:t>
      </w:r>
      <w:r w:rsidR="000D2210" w:rsidRPr="00560A57">
        <w:rPr>
          <w:rFonts w:asciiTheme="minorHAnsi" w:hAnsiTheme="minorHAnsi" w:cstheme="minorHAnsi"/>
          <w:sz w:val="22"/>
          <w:szCs w:val="22"/>
        </w:rPr>
        <w:t xml:space="preserve"> and Collection from Education and Care Premises</w:t>
      </w:r>
      <w:r w:rsidRPr="00560A57">
        <w:rPr>
          <w:rFonts w:asciiTheme="minorHAnsi" w:hAnsiTheme="minorHAnsi" w:cstheme="minorHAnsi"/>
          <w:color w:val="000000" w:themeColor="text1"/>
          <w:sz w:val="22"/>
          <w:szCs w:val="22"/>
        </w:rPr>
        <w:t xml:space="preserve">; </w:t>
      </w:r>
      <w:bookmarkStart w:id="28" w:name="_Hlk148361803"/>
      <w:r w:rsidR="00A4308E" w:rsidRPr="00560A57">
        <w:rPr>
          <w:rFonts w:asciiTheme="minorHAnsi" w:hAnsiTheme="minorHAnsi" w:cstheme="minorHAnsi"/>
          <w:color w:val="000000" w:themeColor="text1"/>
          <w:sz w:val="22"/>
          <w:szCs w:val="22"/>
        </w:rPr>
        <w:t>Safe Arrival</w:t>
      </w:r>
      <w:r w:rsidR="0066081C" w:rsidRPr="00560A57">
        <w:rPr>
          <w:rFonts w:asciiTheme="minorHAnsi" w:hAnsiTheme="minorHAnsi" w:cstheme="minorHAnsi"/>
          <w:color w:val="000000" w:themeColor="text1"/>
          <w:sz w:val="22"/>
          <w:szCs w:val="22"/>
        </w:rPr>
        <w:t xml:space="preserve"> of Children</w:t>
      </w:r>
      <w:r w:rsidR="00A4308E" w:rsidRPr="00560A57">
        <w:rPr>
          <w:rFonts w:asciiTheme="minorHAnsi" w:hAnsiTheme="minorHAnsi" w:cstheme="minorHAnsi"/>
          <w:color w:val="000000" w:themeColor="text1"/>
          <w:sz w:val="22"/>
          <w:szCs w:val="22"/>
        </w:rPr>
        <w:t xml:space="preserve">; </w:t>
      </w:r>
      <w:bookmarkEnd w:id="28"/>
      <w:r w:rsidRPr="00560A57">
        <w:rPr>
          <w:rFonts w:asciiTheme="minorHAnsi" w:hAnsiTheme="minorHAnsi" w:cstheme="minorHAnsi"/>
          <w:color w:val="000000" w:themeColor="text1"/>
          <w:sz w:val="22"/>
          <w:szCs w:val="22"/>
        </w:rPr>
        <w:t>Student</w:t>
      </w:r>
      <w:r w:rsidR="00FA035C" w:rsidRPr="00560A57">
        <w:rPr>
          <w:rFonts w:asciiTheme="minorHAnsi" w:hAnsiTheme="minorHAnsi" w:cstheme="minorHAnsi"/>
          <w:color w:val="000000" w:themeColor="text1"/>
          <w:sz w:val="22"/>
          <w:szCs w:val="22"/>
        </w:rPr>
        <w:t xml:space="preserve">, </w:t>
      </w:r>
      <w:bookmarkStart w:id="29" w:name="_Hlk148361792"/>
      <w:r w:rsidR="00FA035C" w:rsidRPr="00560A57">
        <w:rPr>
          <w:rFonts w:asciiTheme="minorHAnsi" w:hAnsiTheme="minorHAnsi" w:cstheme="minorHAnsi"/>
          <w:color w:val="000000" w:themeColor="text1"/>
          <w:sz w:val="22"/>
          <w:szCs w:val="22"/>
        </w:rPr>
        <w:t>Volunteer</w:t>
      </w:r>
      <w:r w:rsidRPr="00560A57">
        <w:rPr>
          <w:rFonts w:asciiTheme="minorHAnsi" w:hAnsiTheme="minorHAnsi" w:cstheme="minorHAnsi"/>
          <w:color w:val="000000" w:themeColor="text1"/>
          <w:sz w:val="22"/>
          <w:szCs w:val="22"/>
        </w:rPr>
        <w:t xml:space="preserve"> and </w:t>
      </w:r>
      <w:bookmarkEnd w:id="29"/>
      <w:r w:rsidRPr="00560A57">
        <w:rPr>
          <w:rFonts w:asciiTheme="minorHAnsi" w:hAnsiTheme="minorHAnsi" w:cstheme="minorHAnsi"/>
          <w:color w:val="000000" w:themeColor="text1"/>
          <w:sz w:val="22"/>
          <w:szCs w:val="22"/>
        </w:rPr>
        <w:t>Visitor</w:t>
      </w:r>
      <w:r w:rsidR="00FA035C" w:rsidRPr="00560A57">
        <w:rPr>
          <w:rFonts w:asciiTheme="minorHAnsi" w:hAnsiTheme="minorHAnsi" w:cstheme="minorHAnsi"/>
          <w:color w:val="000000" w:themeColor="text1"/>
          <w:sz w:val="22"/>
          <w:szCs w:val="22"/>
        </w:rPr>
        <w:t>s</w:t>
      </w:r>
      <w:r w:rsidRPr="00560A57">
        <w:rPr>
          <w:rFonts w:asciiTheme="minorHAnsi" w:hAnsiTheme="minorHAnsi" w:cstheme="minorHAnsi"/>
          <w:color w:val="000000" w:themeColor="text1"/>
          <w:sz w:val="22"/>
          <w:szCs w:val="22"/>
        </w:rPr>
        <w:t>]</w:t>
      </w:r>
    </w:p>
    <w:p w14:paraId="09A9FD2C" w14:textId="77777777" w:rsidR="00DB504E" w:rsidRDefault="00DB504E" w:rsidP="003C039A">
      <w:pPr>
        <w:spacing w:line="360" w:lineRule="auto"/>
        <w:rPr>
          <w:rFonts w:asciiTheme="minorHAnsi" w:hAnsiTheme="minorHAnsi" w:cstheme="minorHAnsi"/>
          <w:color w:val="34ABC1"/>
        </w:rPr>
      </w:pPr>
    </w:p>
    <w:p w14:paraId="3ED43D53" w14:textId="54EFAC18" w:rsidR="003C039A" w:rsidRPr="00187FF9" w:rsidRDefault="003C039A" w:rsidP="003C039A">
      <w:pPr>
        <w:spacing w:line="360" w:lineRule="auto"/>
        <w:rPr>
          <w:rFonts w:asciiTheme="minorHAnsi" w:hAnsiTheme="minorHAnsi" w:cstheme="minorHAnsi"/>
          <w:color w:val="34ABC1"/>
          <w:sz w:val="22"/>
          <w:szCs w:val="22"/>
        </w:rPr>
      </w:pPr>
      <w:r w:rsidRPr="00187FF9">
        <w:rPr>
          <w:rFonts w:asciiTheme="minorHAnsi" w:hAnsiTheme="minorHAnsi" w:cstheme="minorHAnsi"/>
          <w:color w:val="34ABC1"/>
        </w:rPr>
        <w:t xml:space="preserve">ONLINE SAFETY </w:t>
      </w:r>
      <w:r w:rsidRPr="00187FF9">
        <w:rPr>
          <w:rFonts w:asciiTheme="minorHAnsi" w:hAnsiTheme="minorHAnsi" w:cstheme="minorHAnsi"/>
          <w:color w:val="34ABC1"/>
          <w:sz w:val="22"/>
          <w:szCs w:val="22"/>
        </w:rPr>
        <w:t>(National Princip</w:t>
      </w:r>
      <w:r w:rsidR="000D2210" w:rsidRPr="00187FF9">
        <w:rPr>
          <w:rFonts w:asciiTheme="minorHAnsi" w:hAnsiTheme="minorHAnsi" w:cstheme="minorHAnsi"/>
          <w:color w:val="34ABC1"/>
          <w:sz w:val="22"/>
          <w:szCs w:val="22"/>
        </w:rPr>
        <w:t>le</w:t>
      </w:r>
      <w:r w:rsidRPr="00187FF9">
        <w:rPr>
          <w:rFonts w:asciiTheme="minorHAnsi" w:hAnsiTheme="minorHAnsi" w:cstheme="minorHAnsi"/>
          <w:color w:val="34ABC1"/>
          <w:sz w:val="22"/>
          <w:szCs w:val="22"/>
        </w:rPr>
        <w:t xml:space="preserve"> 8)</w:t>
      </w:r>
    </w:p>
    <w:p w14:paraId="6F415D86" w14:textId="51B723CA" w:rsidR="003C039A" w:rsidRPr="002F107B" w:rsidRDefault="003C039A" w:rsidP="003C039A">
      <w:pPr>
        <w:pStyle w:val="NormalWeb"/>
        <w:spacing w:before="0" w:beforeAutospacing="0" w:after="150" w:afterAutospacing="0" w:line="360" w:lineRule="auto"/>
        <w:rPr>
          <w:rFonts w:asciiTheme="majorHAnsi" w:hAnsiTheme="majorHAnsi" w:cs="Arial"/>
          <w:color w:val="000000" w:themeColor="text1"/>
          <w:sz w:val="22"/>
          <w:szCs w:val="20"/>
        </w:rPr>
      </w:pPr>
      <w:r w:rsidRPr="00560A57">
        <w:rPr>
          <w:rFonts w:asciiTheme="majorHAnsi" w:hAnsiTheme="majorHAnsi" w:cs="Arial"/>
          <w:color w:val="000000" w:themeColor="text1"/>
          <w:sz w:val="22"/>
          <w:szCs w:val="20"/>
        </w:rPr>
        <w:t xml:space="preserve">Our Service is committed to create and maintain a safe online environment with support and collaboration with </w:t>
      </w:r>
      <w:r w:rsidR="007D38C0" w:rsidRPr="00560A57">
        <w:rPr>
          <w:rFonts w:asciiTheme="majorHAnsi" w:hAnsiTheme="majorHAnsi" w:cs="Arial"/>
          <w:color w:val="000000" w:themeColor="text1"/>
          <w:sz w:val="22"/>
          <w:szCs w:val="20"/>
        </w:rPr>
        <w:t xml:space="preserve">children, educators, </w:t>
      </w:r>
      <w:r w:rsidRPr="00560A57">
        <w:rPr>
          <w:rFonts w:asciiTheme="majorHAnsi" w:hAnsiTheme="majorHAnsi" w:cs="Arial"/>
          <w:color w:val="000000" w:themeColor="text1"/>
          <w:sz w:val="22"/>
          <w:szCs w:val="20"/>
        </w:rPr>
        <w:t>staff</w:t>
      </w:r>
      <w:r w:rsidRPr="002F107B">
        <w:rPr>
          <w:rFonts w:asciiTheme="majorHAnsi" w:hAnsiTheme="majorHAnsi" w:cs="Arial"/>
          <w:color w:val="000000" w:themeColor="text1"/>
          <w:sz w:val="22"/>
          <w:szCs w:val="20"/>
        </w:rPr>
        <w:t xml:space="preserve">, families and community. Management ensures anti-virus </w:t>
      </w:r>
      <w:r w:rsidRPr="002F107B">
        <w:rPr>
          <w:rFonts w:asciiTheme="majorHAnsi" w:hAnsiTheme="majorHAnsi" w:cs="Arial"/>
          <w:color w:val="000000" w:themeColor="text1"/>
          <w:sz w:val="22"/>
          <w:szCs w:val="20"/>
        </w:rPr>
        <w:lastRenderedPageBreak/>
        <w:t>and internet security systems are installed to block access to unsuitable web sites, newsgroups and chat rooms.</w:t>
      </w:r>
    </w:p>
    <w:p w14:paraId="39ADC109" w14:textId="77777777" w:rsidR="003C039A" w:rsidRPr="002F107B" w:rsidRDefault="003C039A" w:rsidP="003C039A">
      <w:pPr>
        <w:pStyle w:val="NormalWeb"/>
        <w:spacing w:before="0" w:beforeAutospacing="0" w:after="150" w:afterAutospacing="0" w:line="360" w:lineRule="auto"/>
        <w:rPr>
          <w:rFonts w:asciiTheme="majorHAnsi" w:hAnsiTheme="majorHAnsi" w:cs="Arial"/>
          <w:color w:val="000000" w:themeColor="text1"/>
          <w:sz w:val="22"/>
          <w:szCs w:val="20"/>
        </w:rPr>
      </w:pPr>
      <w:r w:rsidRPr="002F107B">
        <w:rPr>
          <w:rFonts w:asciiTheme="majorHAnsi" w:hAnsiTheme="majorHAnsi" w:cs="Arial"/>
          <w:color w:val="000000" w:themeColor="text1"/>
          <w:sz w:val="22"/>
          <w:szCs w:val="20"/>
        </w:rPr>
        <w:t>Our Service ensures backups of important and confidential data is made regularly and either stored securely offline, or online. Software and devices are updated regularly to avoid any breach of confidential information.</w:t>
      </w:r>
    </w:p>
    <w:p w14:paraId="59D34AB6" w14:textId="77777777" w:rsidR="003C039A" w:rsidRPr="002F107B" w:rsidRDefault="003C039A" w:rsidP="003C039A">
      <w:pPr>
        <w:pStyle w:val="NormalWeb"/>
        <w:spacing w:before="0" w:beforeAutospacing="0" w:after="150" w:afterAutospacing="0" w:line="360" w:lineRule="auto"/>
        <w:rPr>
          <w:rFonts w:asciiTheme="majorHAnsi" w:hAnsiTheme="majorHAnsi" w:cs="Arial"/>
          <w:color w:val="000000" w:themeColor="text1"/>
          <w:sz w:val="22"/>
          <w:szCs w:val="20"/>
        </w:rPr>
      </w:pPr>
      <w:r w:rsidRPr="002F107B">
        <w:rPr>
          <w:rFonts w:asciiTheme="majorHAnsi" w:hAnsiTheme="majorHAnsi" w:cs="Arial"/>
          <w:color w:val="000000" w:themeColor="text1"/>
          <w:sz w:val="22"/>
          <w:szCs w:val="20"/>
        </w:rPr>
        <w:t>Families are provided with information about our software program which is password protected and used to share observations, photos, videos, daily reports and portfolios</w:t>
      </w:r>
      <w:r w:rsidRPr="00DB504E">
        <w:rPr>
          <w:rFonts w:asciiTheme="majorHAnsi" w:hAnsiTheme="majorHAnsi" w:cs="Arial"/>
          <w:color w:val="000000" w:themeColor="text1"/>
          <w:sz w:val="22"/>
          <w:szCs w:val="22"/>
        </w:rPr>
        <w:t>. Passwords are not to be shared with others as per our written agreement.</w:t>
      </w:r>
    </w:p>
    <w:p w14:paraId="19E61D28" w14:textId="31531633" w:rsidR="003C039A" w:rsidRPr="00C9043E" w:rsidRDefault="003C039A" w:rsidP="003C039A">
      <w:pPr>
        <w:pStyle w:val="NormalWeb"/>
        <w:spacing w:before="0" w:beforeAutospacing="0" w:after="150" w:afterAutospacing="0" w:line="360" w:lineRule="auto"/>
        <w:rPr>
          <w:rFonts w:asciiTheme="majorHAnsi" w:hAnsiTheme="majorHAnsi" w:cs="Arial"/>
          <w:color w:val="000000" w:themeColor="text1"/>
          <w:sz w:val="22"/>
          <w:szCs w:val="20"/>
        </w:rPr>
      </w:pPr>
      <w:r w:rsidRPr="002F107B">
        <w:rPr>
          <w:rFonts w:asciiTheme="majorHAnsi" w:hAnsiTheme="majorHAnsi" w:cs="Arial"/>
          <w:color w:val="000000" w:themeColor="text1"/>
          <w:sz w:val="22"/>
          <w:szCs w:val="20"/>
        </w:rPr>
        <w:t xml:space="preserve">Written authorisation is requested as part of the enrolment process for children to use computers/tablets; have their photo taken and published as part of promotional marketing or on the </w:t>
      </w:r>
      <w:r w:rsidRPr="00C9043E">
        <w:rPr>
          <w:rFonts w:asciiTheme="majorHAnsi" w:hAnsiTheme="majorHAnsi" w:cs="Arial"/>
          <w:color w:val="000000" w:themeColor="text1"/>
          <w:sz w:val="22"/>
          <w:szCs w:val="20"/>
        </w:rPr>
        <w:t xml:space="preserve">app program used by the </w:t>
      </w:r>
      <w:r w:rsidR="00AC60E2" w:rsidRPr="00C9043E">
        <w:rPr>
          <w:rFonts w:asciiTheme="majorHAnsi" w:hAnsiTheme="majorHAnsi" w:cs="Arial"/>
          <w:color w:val="000000" w:themeColor="text1"/>
          <w:sz w:val="22"/>
          <w:szCs w:val="20"/>
        </w:rPr>
        <w:t>S</w:t>
      </w:r>
      <w:r w:rsidRPr="00C9043E">
        <w:rPr>
          <w:rFonts w:asciiTheme="majorHAnsi" w:hAnsiTheme="majorHAnsi" w:cs="Arial"/>
          <w:color w:val="000000" w:themeColor="text1"/>
          <w:sz w:val="22"/>
          <w:szCs w:val="20"/>
        </w:rPr>
        <w:t>ervice. The identity of a child is not published on any platform.</w:t>
      </w:r>
    </w:p>
    <w:p w14:paraId="2BF956BB" w14:textId="3E7E235C" w:rsidR="003C039A" w:rsidRPr="002F107B" w:rsidRDefault="003C039A" w:rsidP="003C039A">
      <w:pPr>
        <w:pStyle w:val="NormalWeb"/>
        <w:spacing w:before="0" w:beforeAutospacing="0" w:after="150" w:afterAutospacing="0" w:line="360" w:lineRule="auto"/>
        <w:rPr>
          <w:rFonts w:asciiTheme="majorHAnsi" w:hAnsiTheme="majorHAnsi" w:cs="Arial"/>
          <w:color w:val="000000" w:themeColor="text1"/>
          <w:sz w:val="22"/>
          <w:szCs w:val="20"/>
        </w:rPr>
      </w:pPr>
      <w:r w:rsidRPr="00C9043E">
        <w:rPr>
          <w:rFonts w:asciiTheme="majorHAnsi" w:hAnsiTheme="majorHAnsi" w:cs="Arial"/>
          <w:color w:val="000000" w:themeColor="text1"/>
          <w:sz w:val="22"/>
          <w:szCs w:val="20"/>
        </w:rPr>
        <w:t xml:space="preserve">Personal mobile phones </w:t>
      </w:r>
      <w:r w:rsidR="005B0834" w:rsidRPr="00C9043E">
        <w:rPr>
          <w:rFonts w:asciiTheme="majorHAnsi" w:hAnsiTheme="majorHAnsi" w:cs="Arial"/>
          <w:color w:val="000000" w:themeColor="text1"/>
          <w:sz w:val="22"/>
          <w:szCs w:val="20"/>
        </w:rPr>
        <w:t xml:space="preserve">or any personal electronic device </w:t>
      </w:r>
      <w:r w:rsidRPr="00C9043E">
        <w:rPr>
          <w:rFonts w:asciiTheme="majorHAnsi" w:hAnsiTheme="majorHAnsi" w:cs="Arial"/>
          <w:color w:val="000000" w:themeColor="text1"/>
          <w:sz w:val="22"/>
          <w:szCs w:val="20"/>
        </w:rPr>
        <w:t>are not used to take photos or video of children at the Service.</w:t>
      </w:r>
      <w:r w:rsidR="00C24C4B" w:rsidRPr="00C9043E">
        <w:rPr>
          <w:rFonts w:asciiTheme="majorHAnsi" w:hAnsiTheme="majorHAnsi" w:cs="Arial"/>
          <w:color w:val="000000" w:themeColor="text1"/>
          <w:sz w:val="22"/>
          <w:szCs w:val="20"/>
        </w:rPr>
        <w:t xml:space="preserve"> Only Service issued </w:t>
      </w:r>
      <w:r w:rsidR="0011240A" w:rsidRPr="00C9043E">
        <w:rPr>
          <w:rFonts w:asciiTheme="majorHAnsi" w:hAnsiTheme="majorHAnsi" w:cs="Arial"/>
          <w:color w:val="000000" w:themeColor="text1"/>
          <w:sz w:val="22"/>
          <w:szCs w:val="20"/>
        </w:rPr>
        <w:t xml:space="preserve">electronic devices are used and </w:t>
      </w:r>
      <w:r w:rsidR="00A57830" w:rsidRPr="00C9043E">
        <w:rPr>
          <w:rFonts w:asciiTheme="majorHAnsi" w:hAnsiTheme="majorHAnsi" w:cs="Arial"/>
          <w:color w:val="000000" w:themeColor="text1"/>
          <w:sz w:val="22"/>
          <w:szCs w:val="20"/>
        </w:rPr>
        <w:t xml:space="preserve">strict controls are in place to ensure the appropriate storage and retention of images and video of children as per the National </w:t>
      </w:r>
      <w:r w:rsidR="00AB0094" w:rsidRPr="00C9043E">
        <w:rPr>
          <w:rFonts w:asciiTheme="majorHAnsi" w:hAnsiTheme="majorHAnsi" w:cs="Arial"/>
          <w:color w:val="000000" w:themeColor="text1"/>
          <w:sz w:val="22"/>
          <w:szCs w:val="20"/>
        </w:rPr>
        <w:t>Model Code and Guidelines</w:t>
      </w:r>
      <w:r w:rsidR="00AB0094" w:rsidRPr="00C9043E">
        <w:rPr>
          <w:rFonts w:asciiTheme="majorHAnsi" w:hAnsiTheme="majorHAnsi" w:cs="Arial"/>
          <w:color w:val="FF0000"/>
          <w:sz w:val="22"/>
          <w:szCs w:val="20"/>
        </w:rPr>
        <w:t>.</w:t>
      </w:r>
      <w:r w:rsidR="009630A4" w:rsidRPr="00C9043E">
        <w:rPr>
          <w:rFonts w:asciiTheme="majorHAnsi" w:hAnsiTheme="majorHAnsi" w:cs="Arial"/>
          <w:color w:val="FF0000"/>
          <w:sz w:val="22"/>
          <w:szCs w:val="20"/>
        </w:rPr>
        <w:t xml:space="preserve"> </w:t>
      </w:r>
    </w:p>
    <w:p w14:paraId="17811D8D" w14:textId="77777777" w:rsidR="003C039A" w:rsidRPr="002F107B" w:rsidRDefault="003C039A" w:rsidP="003C039A">
      <w:pPr>
        <w:pStyle w:val="NormalWeb"/>
        <w:spacing w:before="0" w:beforeAutospacing="0" w:after="150" w:afterAutospacing="0" w:line="360" w:lineRule="auto"/>
        <w:rPr>
          <w:rFonts w:asciiTheme="majorHAnsi" w:hAnsiTheme="majorHAnsi" w:cs="Arial"/>
          <w:color w:val="000000" w:themeColor="text1"/>
          <w:sz w:val="22"/>
          <w:szCs w:val="20"/>
        </w:rPr>
      </w:pPr>
      <w:r w:rsidRPr="002F107B">
        <w:rPr>
          <w:rFonts w:asciiTheme="majorHAnsi" w:hAnsiTheme="majorHAnsi" w:cs="Arial"/>
          <w:color w:val="000000" w:themeColor="text1"/>
          <w:sz w:val="22"/>
          <w:szCs w:val="20"/>
        </w:rPr>
        <w:t>Only educational software programs and apps that have appropriate content and have been examined prior to allowing their use are used in the Service. Children are always supervised using any technology.</w:t>
      </w:r>
    </w:p>
    <w:p w14:paraId="4F5766FD" w14:textId="1BD9E318" w:rsidR="003C039A" w:rsidRPr="00C9043E" w:rsidRDefault="003C039A" w:rsidP="003C039A">
      <w:pPr>
        <w:spacing w:line="360" w:lineRule="auto"/>
        <w:rPr>
          <w:rFonts w:asciiTheme="minorHAnsi" w:hAnsiTheme="minorHAnsi" w:cstheme="minorHAnsi"/>
          <w:color w:val="000000" w:themeColor="text1"/>
          <w:sz w:val="22"/>
          <w:szCs w:val="22"/>
        </w:rPr>
      </w:pPr>
      <w:r w:rsidRPr="00C9043E">
        <w:rPr>
          <w:rFonts w:asciiTheme="minorHAnsi" w:hAnsiTheme="minorHAnsi" w:cstheme="minorHAnsi"/>
          <w:color w:val="000000" w:themeColor="text1"/>
          <w:sz w:val="22"/>
          <w:szCs w:val="22"/>
        </w:rPr>
        <w:t xml:space="preserve">[Primary policies – Cyber Safety; Technology; </w:t>
      </w:r>
      <w:r w:rsidR="00750295" w:rsidRPr="00C9043E">
        <w:rPr>
          <w:rFonts w:asciiTheme="minorHAnsi" w:hAnsiTheme="minorHAnsi" w:cstheme="minorHAnsi"/>
          <w:color w:val="000000" w:themeColor="text1"/>
          <w:sz w:val="22"/>
          <w:szCs w:val="22"/>
        </w:rPr>
        <w:t>Photograp</w:t>
      </w:r>
      <w:r w:rsidR="005554C5" w:rsidRPr="00C9043E">
        <w:rPr>
          <w:rFonts w:asciiTheme="minorHAnsi" w:hAnsiTheme="minorHAnsi" w:cstheme="minorHAnsi"/>
          <w:color w:val="000000" w:themeColor="text1"/>
          <w:sz w:val="22"/>
          <w:szCs w:val="22"/>
        </w:rPr>
        <w:t xml:space="preserve">h; </w:t>
      </w:r>
      <w:r w:rsidRPr="00C9043E">
        <w:rPr>
          <w:rFonts w:asciiTheme="minorHAnsi" w:hAnsiTheme="minorHAnsi" w:cstheme="minorHAnsi"/>
          <w:color w:val="000000" w:themeColor="text1"/>
          <w:sz w:val="22"/>
          <w:szCs w:val="22"/>
        </w:rPr>
        <w:t>Privacy and Confidentiality, Code of Conduct]</w:t>
      </w:r>
    </w:p>
    <w:p w14:paraId="1B232498" w14:textId="77777777" w:rsidR="003C039A" w:rsidRPr="00C9043E" w:rsidRDefault="003C039A" w:rsidP="009557ED">
      <w:pPr>
        <w:spacing w:line="360" w:lineRule="auto"/>
        <w:rPr>
          <w:rFonts w:asciiTheme="minorHAnsi" w:hAnsiTheme="minorHAnsi" w:cstheme="minorHAnsi"/>
          <w:color w:val="1EA3C0"/>
        </w:rPr>
      </w:pPr>
    </w:p>
    <w:p w14:paraId="2773CE64" w14:textId="2DBDBA9C" w:rsidR="00D11A43" w:rsidRPr="00C9043E" w:rsidRDefault="00D11A43" w:rsidP="009557ED">
      <w:pPr>
        <w:spacing w:line="360" w:lineRule="auto"/>
        <w:rPr>
          <w:rFonts w:asciiTheme="minorHAnsi" w:hAnsiTheme="minorHAnsi" w:cstheme="minorHAnsi"/>
          <w:color w:val="34ABC1"/>
          <w:sz w:val="22"/>
          <w:szCs w:val="22"/>
        </w:rPr>
      </w:pPr>
      <w:r w:rsidRPr="00C9043E">
        <w:rPr>
          <w:rFonts w:asciiTheme="minorHAnsi" w:hAnsiTheme="minorHAnsi" w:cstheme="minorHAnsi"/>
          <w:color w:val="34ABC1"/>
        </w:rPr>
        <w:t>STORAGE OF HAZARDOUS SUBSTANCES</w:t>
      </w:r>
      <w:r w:rsidR="00942A25" w:rsidRPr="00C9043E">
        <w:rPr>
          <w:rFonts w:asciiTheme="minorHAnsi" w:hAnsiTheme="minorHAnsi" w:cstheme="minorHAnsi"/>
          <w:color w:val="34ABC1"/>
        </w:rPr>
        <w:t xml:space="preserve"> </w:t>
      </w:r>
      <w:r w:rsidR="00942A25" w:rsidRPr="00C9043E">
        <w:rPr>
          <w:rFonts w:asciiTheme="minorHAnsi" w:hAnsiTheme="minorHAnsi" w:cstheme="minorHAnsi"/>
          <w:color w:val="34ABC1"/>
          <w:sz w:val="22"/>
          <w:szCs w:val="22"/>
        </w:rPr>
        <w:t>(National Principle 8)</w:t>
      </w:r>
    </w:p>
    <w:p w14:paraId="778B0FC5" w14:textId="0ED1F713" w:rsidR="00C77B66" w:rsidRPr="007E6DF6" w:rsidRDefault="00C77B66" w:rsidP="00E7030D">
      <w:pPr>
        <w:spacing w:line="360" w:lineRule="auto"/>
        <w:contextualSpacing/>
        <w:rPr>
          <w:rFonts w:asciiTheme="majorHAnsi" w:hAnsiTheme="majorHAnsi" w:cstheme="majorHAnsi"/>
          <w:sz w:val="22"/>
          <w:szCs w:val="22"/>
        </w:rPr>
      </w:pPr>
      <w:r w:rsidRPr="00C9043E">
        <w:rPr>
          <w:rFonts w:asciiTheme="majorHAnsi" w:hAnsiTheme="majorHAnsi" w:cstheme="majorHAnsi"/>
          <w:sz w:val="22"/>
          <w:szCs w:val="22"/>
        </w:rPr>
        <w:t>We reduce the risk of harm to children and educators by using eco-friendly products. Our Service will endeavour to provide a safe environment where necessary chemical and hazardous equipment are safely stored away from children and handled appropriately</w:t>
      </w:r>
      <w:r w:rsidRPr="007E6DF6">
        <w:rPr>
          <w:rFonts w:asciiTheme="majorHAnsi" w:hAnsiTheme="majorHAnsi" w:cstheme="majorHAnsi"/>
          <w:sz w:val="22"/>
          <w:szCs w:val="22"/>
        </w:rPr>
        <w:t xml:space="preserve">. </w:t>
      </w:r>
      <w:r w:rsidR="009557ED" w:rsidRPr="007E6DF6">
        <w:rPr>
          <w:rFonts w:asciiTheme="majorHAnsi" w:hAnsiTheme="majorHAnsi" w:cstheme="majorHAnsi"/>
          <w:sz w:val="22"/>
          <w:szCs w:val="22"/>
        </w:rPr>
        <w:br/>
      </w:r>
    </w:p>
    <w:p w14:paraId="65A7C3EF" w14:textId="77777777" w:rsidR="00560A57" w:rsidRDefault="00C77B66" w:rsidP="00E7030D">
      <w:pPr>
        <w:spacing w:line="360" w:lineRule="auto"/>
        <w:contextualSpacing/>
        <w:rPr>
          <w:rFonts w:asciiTheme="majorHAnsi" w:hAnsiTheme="majorHAnsi" w:cstheme="majorHAnsi"/>
          <w:sz w:val="22"/>
          <w:szCs w:val="22"/>
        </w:rPr>
      </w:pPr>
      <w:r w:rsidRPr="007E6DF6">
        <w:rPr>
          <w:rFonts w:asciiTheme="majorHAnsi" w:hAnsiTheme="majorHAnsi" w:cstheme="majorHAnsi"/>
          <w:sz w:val="22"/>
          <w:szCs w:val="22"/>
        </w:rPr>
        <w:t>Management</w:t>
      </w:r>
      <w:r w:rsidR="007D38C0" w:rsidRPr="00560A57">
        <w:rPr>
          <w:rFonts w:asciiTheme="majorHAnsi" w:hAnsiTheme="majorHAnsi" w:cstheme="majorHAnsi"/>
          <w:sz w:val="22"/>
          <w:szCs w:val="22"/>
        </w:rPr>
        <w:t>, staff</w:t>
      </w:r>
      <w:r w:rsidRPr="00560A57">
        <w:rPr>
          <w:rFonts w:asciiTheme="majorHAnsi" w:hAnsiTheme="majorHAnsi" w:cstheme="majorHAnsi"/>
          <w:sz w:val="22"/>
          <w:szCs w:val="22"/>
        </w:rPr>
        <w:t xml:space="preserve"> and </w:t>
      </w:r>
      <w:r w:rsidR="00072D21" w:rsidRPr="00560A57">
        <w:rPr>
          <w:rFonts w:asciiTheme="majorHAnsi" w:hAnsiTheme="majorHAnsi" w:cstheme="majorHAnsi"/>
          <w:sz w:val="22"/>
          <w:szCs w:val="22"/>
        </w:rPr>
        <w:t>e</w:t>
      </w:r>
      <w:r w:rsidRPr="00560A57">
        <w:rPr>
          <w:rFonts w:asciiTheme="majorHAnsi" w:hAnsiTheme="majorHAnsi" w:cstheme="majorHAnsi"/>
          <w:sz w:val="22"/>
          <w:szCs w:val="22"/>
        </w:rPr>
        <w:t>ducators</w:t>
      </w:r>
      <w:r w:rsidRPr="007E6DF6">
        <w:rPr>
          <w:rFonts w:asciiTheme="majorHAnsi" w:hAnsiTheme="majorHAnsi" w:cstheme="majorHAnsi"/>
          <w:sz w:val="22"/>
          <w:szCs w:val="22"/>
        </w:rPr>
        <w:t xml:space="preserve"> will keep a register of hazardous chemicals used at the Service, </w:t>
      </w:r>
    </w:p>
    <w:p w14:paraId="2381A4D0" w14:textId="77777777" w:rsidR="00C9043E" w:rsidRDefault="00C77B66" w:rsidP="00E7030D">
      <w:pPr>
        <w:spacing w:line="360" w:lineRule="auto"/>
        <w:contextualSpacing/>
        <w:rPr>
          <w:rFonts w:asciiTheme="majorHAnsi" w:hAnsiTheme="majorHAnsi" w:cstheme="majorHAnsi"/>
          <w:sz w:val="22"/>
          <w:szCs w:val="22"/>
        </w:rPr>
      </w:pPr>
      <w:r w:rsidRPr="007E6DF6">
        <w:rPr>
          <w:rFonts w:asciiTheme="majorHAnsi" w:hAnsiTheme="majorHAnsi" w:cstheme="majorHAnsi"/>
          <w:sz w:val="22"/>
          <w:szCs w:val="22"/>
        </w:rPr>
        <w:t xml:space="preserve">including </w:t>
      </w:r>
      <w:r w:rsidR="00072D21">
        <w:rPr>
          <w:rFonts w:asciiTheme="majorHAnsi" w:hAnsiTheme="majorHAnsi" w:cstheme="majorHAnsi"/>
          <w:sz w:val="22"/>
          <w:szCs w:val="22"/>
        </w:rPr>
        <w:t xml:space="preserve">relevant </w:t>
      </w:r>
      <w:r w:rsidRPr="007E6DF6">
        <w:rPr>
          <w:rFonts w:asciiTheme="majorHAnsi" w:hAnsiTheme="majorHAnsi" w:cstheme="majorHAnsi"/>
          <w:sz w:val="22"/>
          <w:szCs w:val="22"/>
        </w:rPr>
        <w:t>Safety Data Sheets</w:t>
      </w:r>
      <w:r w:rsidR="00E7030D">
        <w:rPr>
          <w:rFonts w:asciiTheme="majorHAnsi" w:hAnsiTheme="majorHAnsi" w:cstheme="majorHAnsi"/>
          <w:sz w:val="22"/>
          <w:szCs w:val="22"/>
        </w:rPr>
        <w:t xml:space="preserve"> (SDS)</w:t>
      </w:r>
      <w:r w:rsidRPr="007E6DF6">
        <w:rPr>
          <w:rFonts w:asciiTheme="majorHAnsi" w:hAnsiTheme="majorHAnsi" w:cstheme="majorHAnsi"/>
          <w:sz w:val="22"/>
          <w:szCs w:val="22"/>
        </w:rPr>
        <w:t xml:space="preserve">. </w:t>
      </w:r>
      <w:r w:rsidRPr="007E6DF6">
        <w:rPr>
          <w:rFonts w:asciiTheme="majorHAnsi" w:hAnsiTheme="majorHAnsi" w:cstheme="majorHAnsi"/>
          <w:sz w:val="22"/>
          <w:szCs w:val="22"/>
        </w:rPr>
        <w:br/>
      </w:r>
    </w:p>
    <w:p w14:paraId="4E29EFCA" w14:textId="7CBE16E7" w:rsidR="00C77B66" w:rsidRPr="00C9043E" w:rsidRDefault="00C77B66" w:rsidP="00E7030D">
      <w:pPr>
        <w:spacing w:line="360" w:lineRule="auto"/>
        <w:contextualSpacing/>
        <w:rPr>
          <w:rFonts w:asciiTheme="majorHAnsi" w:hAnsiTheme="majorHAnsi" w:cstheme="majorHAnsi"/>
          <w:sz w:val="22"/>
          <w:szCs w:val="22"/>
        </w:rPr>
      </w:pPr>
      <w:r w:rsidRPr="00DF088B">
        <w:rPr>
          <w:rFonts w:asciiTheme="minorHAnsi" w:hAnsiTheme="minorHAnsi" w:cstheme="minorHAnsi"/>
          <w:sz w:val="22"/>
          <w:szCs w:val="22"/>
        </w:rPr>
        <w:t>[Primary poli</w:t>
      </w:r>
      <w:r w:rsidR="00832B9B">
        <w:rPr>
          <w:rFonts w:asciiTheme="minorHAnsi" w:hAnsiTheme="minorHAnsi" w:cstheme="minorHAnsi"/>
          <w:sz w:val="22"/>
          <w:szCs w:val="22"/>
        </w:rPr>
        <w:t>cies</w:t>
      </w:r>
      <w:r w:rsidRPr="00DF088B">
        <w:rPr>
          <w:rFonts w:asciiTheme="minorHAnsi" w:hAnsiTheme="minorHAnsi" w:cstheme="minorHAnsi"/>
          <w:sz w:val="22"/>
          <w:szCs w:val="22"/>
        </w:rPr>
        <w:t xml:space="preserve"> – Safe Storage of Hazardous Chemicals</w:t>
      </w:r>
      <w:r w:rsidR="00832B9B">
        <w:rPr>
          <w:rFonts w:asciiTheme="minorHAnsi" w:hAnsiTheme="minorHAnsi" w:cstheme="minorHAnsi"/>
          <w:sz w:val="22"/>
          <w:szCs w:val="22"/>
        </w:rPr>
        <w:t xml:space="preserve">, </w:t>
      </w:r>
      <w:r w:rsidR="00832B9B" w:rsidRPr="002F107B">
        <w:rPr>
          <w:rFonts w:asciiTheme="minorHAnsi" w:hAnsiTheme="minorHAnsi" w:cstheme="minorHAnsi"/>
          <w:sz w:val="22"/>
          <w:szCs w:val="22"/>
        </w:rPr>
        <w:t>Administration of Medication</w:t>
      </w:r>
      <w:r w:rsidRPr="002F107B">
        <w:rPr>
          <w:rFonts w:asciiTheme="minorHAnsi" w:hAnsiTheme="minorHAnsi" w:cstheme="minorHAnsi"/>
          <w:sz w:val="22"/>
          <w:szCs w:val="22"/>
        </w:rPr>
        <w:t>]</w:t>
      </w:r>
      <w:r w:rsidRPr="00DF088B">
        <w:rPr>
          <w:rFonts w:asciiTheme="minorHAnsi" w:hAnsiTheme="minorHAnsi" w:cstheme="minorHAnsi"/>
          <w:sz w:val="22"/>
          <w:szCs w:val="22"/>
        </w:rPr>
        <w:br/>
      </w:r>
    </w:p>
    <w:p w14:paraId="54A85121" w14:textId="649A8B6D" w:rsidR="00647937" w:rsidRPr="00942A25" w:rsidRDefault="00647937" w:rsidP="00647937">
      <w:pPr>
        <w:spacing w:line="360" w:lineRule="auto"/>
        <w:rPr>
          <w:rFonts w:asciiTheme="minorHAnsi" w:hAnsiTheme="minorHAnsi" w:cstheme="minorHAnsi"/>
          <w:color w:val="16A6C6"/>
          <w:sz w:val="22"/>
          <w:szCs w:val="22"/>
        </w:rPr>
      </w:pPr>
      <w:r w:rsidRPr="00DB504E">
        <w:rPr>
          <w:rFonts w:asciiTheme="minorHAnsi" w:hAnsiTheme="minorHAnsi" w:cstheme="minorHAnsi"/>
          <w:color w:val="16A6C6"/>
        </w:rPr>
        <w:t xml:space="preserve">EQUIPMENT, FURNITURE </w:t>
      </w:r>
      <w:r w:rsidR="00750295" w:rsidRPr="00DB504E">
        <w:rPr>
          <w:rFonts w:asciiTheme="minorHAnsi" w:hAnsiTheme="minorHAnsi" w:cstheme="minorHAnsi"/>
          <w:color w:val="16A6C6"/>
        </w:rPr>
        <w:t>AND</w:t>
      </w:r>
      <w:r w:rsidRPr="00DB504E">
        <w:rPr>
          <w:rFonts w:asciiTheme="minorHAnsi" w:hAnsiTheme="minorHAnsi" w:cstheme="minorHAnsi"/>
          <w:color w:val="16A6C6"/>
        </w:rPr>
        <w:t xml:space="preserve"> MAINTENANCE </w:t>
      </w:r>
      <w:r w:rsidRPr="00C9043E">
        <w:rPr>
          <w:rFonts w:asciiTheme="minorHAnsi" w:hAnsiTheme="minorHAnsi" w:cstheme="minorHAnsi"/>
          <w:color w:val="16A6C6"/>
        </w:rPr>
        <w:t>RECORD</w:t>
      </w:r>
      <w:r w:rsidR="00942A25" w:rsidRPr="00C9043E">
        <w:rPr>
          <w:rFonts w:asciiTheme="minorHAnsi" w:hAnsiTheme="minorHAnsi" w:cstheme="minorHAnsi"/>
          <w:color w:val="16A6C6"/>
        </w:rPr>
        <w:t xml:space="preserve"> (</w:t>
      </w:r>
      <w:r w:rsidR="00942A25" w:rsidRPr="00C9043E">
        <w:rPr>
          <w:rFonts w:asciiTheme="minorHAnsi" w:hAnsiTheme="minorHAnsi" w:cstheme="minorHAnsi"/>
          <w:color w:val="16A6C6"/>
          <w:sz w:val="22"/>
          <w:szCs w:val="22"/>
        </w:rPr>
        <w:t>National Principle 8)</w:t>
      </w:r>
    </w:p>
    <w:p w14:paraId="7415F567" w14:textId="0D1BB76F" w:rsidR="00647937" w:rsidRPr="007E6DF6" w:rsidRDefault="00647937" w:rsidP="00647937">
      <w:pPr>
        <w:spacing w:line="360" w:lineRule="auto"/>
        <w:rPr>
          <w:rFonts w:asciiTheme="majorHAnsi" w:hAnsiTheme="majorHAnsi" w:cstheme="majorHAnsi"/>
          <w:sz w:val="22"/>
          <w:szCs w:val="22"/>
        </w:rPr>
      </w:pPr>
      <w:r w:rsidRPr="007E6DF6">
        <w:rPr>
          <w:rFonts w:asciiTheme="majorHAnsi" w:hAnsiTheme="majorHAnsi" w:cstheme="majorHAnsi"/>
          <w:sz w:val="22"/>
          <w:szCs w:val="22"/>
        </w:rPr>
        <w:lastRenderedPageBreak/>
        <w:t>There are several factors that can contribute to a hazard, such as a deprived program, insufficient supervision and dilapidated equipment. To ensure a child safe environment free from hazards</w:t>
      </w:r>
      <w:r w:rsidRPr="00560A57">
        <w:rPr>
          <w:rFonts w:asciiTheme="majorHAnsi" w:hAnsiTheme="majorHAnsi" w:cstheme="majorHAnsi"/>
          <w:sz w:val="22"/>
          <w:szCs w:val="22"/>
        </w:rPr>
        <w:t xml:space="preserve">, </w:t>
      </w:r>
      <w:r w:rsidR="007D38C0" w:rsidRPr="00560A57">
        <w:rPr>
          <w:rFonts w:asciiTheme="majorHAnsi" w:hAnsiTheme="majorHAnsi" w:cstheme="majorHAnsi"/>
          <w:sz w:val="22"/>
          <w:szCs w:val="22"/>
        </w:rPr>
        <w:t xml:space="preserve">our Service </w:t>
      </w:r>
      <w:r w:rsidR="00F35A57" w:rsidRPr="00560A57">
        <w:rPr>
          <w:rFonts w:asciiTheme="majorHAnsi" w:hAnsiTheme="majorHAnsi" w:cstheme="majorHAnsi"/>
          <w:sz w:val="22"/>
          <w:szCs w:val="22"/>
        </w:rPr>
        <w:t>has implemented</w:t>
      </w:r>
      <w:r w:rsidRPr="00560A57">
        <w:rPr>
          <w:rFonts w:asciiTheme="majorHAnsi" w:hAnsiTheme="majorHAnsi" w:cstheme="majorHAnsi"/>
          <w:sz w:val="22"/>
          <w:szCs w:val="22"/>
        </w:rPr>
        <w:t xml:space="preserve"> practices and continue to monitor Service policies and procedures that uphold Australian Safety Standards.</w:t>
      </w:r>
      <w:r w:rsidRPr="007E6DF6">
        <w:rPr>
          <w:rFonts w:asciiTheme="majorHAnsi" w:hAnsiTheme="majorHAnsi" w:cstheme="majorHAnsi"/>
          <w:sz w:val="22"/>
          <w:szCs w:val="22"/>
        </w:rPr>
        <w:t xml:space="preserve"> </w:t>
      </w:r>
    </w:p>
    <w:p w14:paraId="111C7ECC" w14:textId="77777777" w:rsidR="008827FF" w:rsidRPr="007E6DF6" w:rsidRDefault="008827FF" w:rsidP="00647937">
      <w:pPr>
        <w:spacing w:line="360" w:lineRule="auto"/>
        <w:rPr>
          <w:rFonts w:asciiTheme="majorHAnsi" w:hAnsiTheme="majorHAnsi" w:cstheme="majorHAnsi"/>
          <w:sz w:val="22"/>
          <w:szCs w:val="22"/>
        </w:rPr>
      </w:pPr>
    </w:p>
    <w:p w14:paraId="6A9ED94B" w14:textId="77777777" w:rsidR="00AC41AC" w:rsidRDefault="00647937" w:rsidP="00647937">
      <w:pPr>
        <w:spacing w:line="360" w:lineRule="auto"/>
        <w:rPr>
          <w:rFonts w:asciiTheme="majorHAnsi" w:hAnsiTheme="majorHAnsi" w:cstheme="majorHAnsi"/>
          <w:sz w:val="22"/>
          <w:szCs w:val="22"/>
        </w:rPr>
      </w:pPr>
      <w:r w:rsidRPr="007E6DF6">
        <w:rPr>
          <w:rFonts w:asciiTheme="majorHAnsi" w:hAnsiTheme="majorHAnsi" w:cstheme="majorHAnsi"/>
          <w:sz w:val="22"/>
          <w:szCs w:val="22"/>
        </w:rPr>
        <w:t xml:space="preserve">The premises and all equipment and furniture used within the Service are audited to ensure all aspects are safe, clean and in good repair. We understand that hazards are specific to developmental stages; </w:t>
      </w:r>
      <w:r w:rsidR="00D05ABF">
        <w:rPr>
          <w:rFonts w:asciiTheme="majorHAnsi" w:hAnsiTheme="majorHAnsi" w:cstheme="majorHAnsi"/>
          <w:sz w:val="22"/>
          <w:szCs w:val="22"/>
        </w:rPr>
        <w:t>e</w:t>
      </w:r>
      <w:r w:rsidRPr="007E6DF6">
        <w:rPr>
          <w:rFonts w:asciiTheme="majorHAnsi" w:hAnsiTheme="majorHAnsi" w:cstheme="majorHAnsi"/>
          <w:sz w:val="22"/>
          <w:szCs w:val="22"/>
        </w:rPr>
        <w:t xml:space="preserve">ducators are aware that toys and equipment need to be checked to ensure they are safe and developmentally appropriate for children. Regular checks occur within the Service to ensure that all toys, furniture and equipment are in good condition and working order. </w:t>
      </w:r>
    </w:p>
    <w:p w14:paraId="6ED0C3FE" w14:textId="77777777" w:rsidR="00AC41AC" w:rsidRDefault="00AC41AC" w:rsidP="00647937">
      <w:pPr>
        <w:spacing w:line="360" w:lineRule="auto"/>
        <w:rPr>
          <w:rFonts w:asciiTheme="majorHAnsi" w:hAnsiTheme="majorHAnsi" w:cstheme="majorHAnsi"/>
          <w:sz w:val="22"/>
          <w:szCs w:val="22"/>
        </w:rPr>
      </w:pPr>
    </w:p>
    <w:p w14:paraId="27F479EB" w14:textId="05C31CE9" w:rsidR="00647937" w:rsidRPr="00DF088B" w:rsidRDefault="00647937" w:rsidP="00647937">
      <w:pPr>
        <w:spacing w:line="360" w:lineRule="auto"/>
        <w:rPr>
          <w:rFonts w:asciiTheme="minorHAnsi" w:hAnsiTheme="minorHAnsi" w:cstheme="minorHAnsi"/>
          <w:sz w:val="22"/>
          <w:szCs w:val="22"/>
        </w:rPr>
      </w:pPr>
      <w:r w:rsidRPr="00DF088B">
        <w:rPr>
          <w:rFonts w:asciiTheme="minorHAnsi" w:hAnsiTheme="minorHAnsi" w:cstheme="minorHAnsi"/>
          <w:sz w:val="22"/>
          <w:szCs w:val="22"/>
        </w:rPr>
        <w:t>[Primary policy – Furniture and Equipment Safety]</w:t>
      </w:r>
    </w:p>
    <w:p w14:paraId="5879677A" w14:textId="77777777" w:rsidR="00EB3E97" w:rsidRDefault="00EB3E97" w:rsidP="002B5ADF">
      <w:pPr>
        <w:spacing w:line="360" w:lineRule="auto"/>
        <w:rPr>
          <w:rFonts w:asciiTheme="minorHAnsi" w:hAnsiTheme="minorHAnsi" w:cstheme="minorHAnsi"/>
          <w:color w:val="34ABC1"/>
        </w:rPr>
      </w:pPr>
    </w:p>
    <w:p w14:paraId="086C9C05" w14:textId="1D5ECA08" w:rsidR="002B5ADF" w:rsidRPr="00DB504E" w:rsidRDefault="002B5ADF" w:rsidP="002B5ADF">
      <w:pPr>
        <w:spacing w:line="360" w:lineRule="auto"/>
        <w:rPr>
          <w:rFonts w:asciiTheme="minorHAnsi" w:hAnsiTheme="minorHAnsi" w:cstheme="minorHAnsi"/>
          <w:color w:val="16A6C6"/>
        </w:rPr>
      </w:pPr>
      <w:r w:rsidRPr="00DB504E">
        <w:rPr>
          <w:rFonts w:asciiTheme="minorHAnsi" w:hAnsiTheme="minorHAnsi" w:cstheme="minorHAnsi"/>
          <w:color w:val="16A6C6"/>
        </w:rPr>
        <w:t>CONTINUOUS REVIEW</w:t>
      </w:r>
      <w:r w:rsidR="00A019A7" w:rsidRPr="00DB504E">
        <w:rPr>
          <w:rFonts w:asciiTheme="minorHAnsi" w:hAnsiTheme="minorHAnsi" w:cstheme="minorHAnsi"/>
          <w:color w:val="16A6C6"/>
        </w:rPr>
        <w:t xml:space="preserve"> </w:t>
      </w:r>
      <w:r w:rsidR="00A019A7" w:rsidRPr="00DB504E">
        <w:rPr>
          <w:rFonts w:asciiTheme="minorHAnsi" w:hAnsiTheme="minorHAnsi" w:cstheme="minorHAnsi"/>
          <w:color w:val="16A6C6"/>
          <w:sz w:val="22"/>
          <w:szCs w:val="22"/>
        </w:rPr>
        <w:t>(National Principle 9)</w:t>
      </w:r>
    </w:p>
    <w:p w14:paraId="09BAD74B" w14:textId="1B50563A" w:rsidR="00CA169A" w:rsidRPr="002F107B" w:rsidRDefault="008311ED" w:rsidP="00CA169A">
      <w:pPr>
        <w:spacing w:line="360" w:lineRule="auto"/>
        <w:rPr>
          <w:rFonts w:asciiTheme="majorHAnsi" w:hAnsiTheme="majorHAnsi" w:cstheme="majorHAnsi"/>
          <w:sz w:val="22"/>
          <w:szCs w:val="22"/>
        </w:rPr>
      </w:pPr>
      <w:r w:rsidRPr="002F107B">
        <w:rPr>
          <w:rFonts w:asciiTheme="majorHAnsi" w:hAnsiTheme="majorHAnsi" w:cstheme="majorHAnsi"/>
          <w:sz w:val="22"/>
          <w:szCs w:val="22"/>
        </w:rPr>
        <w:t xml:space="preserve">To ensure we maintain a culture of continuous improvement, </w:t>
      </w:r>
      <w:r w:rsidR="003F4C92" w:rsidRPr="002F107B">
        <w:rPr>
          <w:rFonts w:asciiTheme="majorHAnsi" w:hAnsiTheme="majorHAnsi" w:cstheme="majorHAnsi"/>
          <w:sz w:val="22"/>
          <w:szCs w:val="22"/>
        </w:rPr>
        <w:t xml:space="preserve">we </w:t>
      </w:r>
      <w:r w:rsidRPr="002F107B">
        <w:rPr>
          <w:rFonts w:asciiTheme="majorHAnsi" w:hAnsiTheme="majorHAnsi" w:cstheme="majorHAnsi"/>
          <w:sz w:val="22"/>
          <w:szCs w:val="22"/>
        </w:rPr>
        <w:t xml:space="preserve">will ensure our child safe practices are regularly reviewed, evaluated and improved. We aim to ensure all educators, </w:t>
      </w:r>
      <w:r w:rsidRPr="00560A57">
        <w:rPr>
          <w:rFonts w:asciiTheme="majorHAnsi" w:hAnsiTheme="majorHAnsi" w:cstheme="majorHAnsi"/>
          <w:sz w:val="22"/>
          <w:szCs w:val="22"/>
        </w:rPr>
        <w:t>staff</w:t>
      </w:r>
      <w:r w:rsidR="007D38C0" w:rsidRPr="00560A57">
        <w:rPr>
          <w:rFonts w:asciiTheme="majorHAnsi" w:hAnsiTheme="majorHAnsi" w:cstheme="majorHAnsi"/>
          <w:sz w:val="22"/>
          <w:szCs w:val="22"/>
        </w:rPr>
        <w:t>,</w:t>
      </w:r>
      <w:r w:rsidRPr="00560A57">
        <w:rPr>
          <w:rFonts w:asciiTheme="majorHAnsi" w:hAnsiTheme="majorHAnsi" w:cstheme="majorHAnsi"/>
          <w:sz w:val="22"/>
          <w:szCs w:val="22"/>
        </w:rPr>
        <w:t xml:space="preserve"> </w:t>
      </w:r>
      <w:r w:rsidR="007D38C0" w:rsidRPr="00560A57">
        <w:rPr>
          <w:rFonts w:asciiTheme="majorHAnsi" w:hAnsiTheme="majorHAnsi" w:cstheme="majorHAnsi"/>
          <w:sz w:val="22"/>
          <w:szCs w:val="22"/>
        </w:rPr>
        <w:t xml:space="preserve">students </w:t>
      </w:r>
      <w:r w:rsidRPr="00560A57">
        <w:rPr>
          <w:rFonts w:asciiTheme="majorHAnsi" w:hAnsiTheme="majorHAnsi" w:cstheme="majorHAnsi"/>
          <w:sz w:val="22"/>
          <w:szCs w:val="22"/>
        </w:rPr>
        <w:t>and</w:t>
      </w:r>
      <w:r w:rsidRPr="002F107B">
        <w:rPr>
          <w:rFonts w:asciiTheme="majorHAnsi" w:hAnsiTheme="majorHAnsi" w:cstheme="majorHAnsi"/>
          <w:sz w:val="22"/>
          <w:szCs w:val="22"/>
        </w:rPr>
        <w:t xml:space="preserve"> volunteers understand and effectively implement our policies and procedures to provide a child safe environment at our Service.</w:t>
      </w:r>
    </w:p>
    <w:p w14:paraId="4EF86551" w14:textId="32988C8B" w:rsidR="008311ED" w:rsidRPr="00187FF9" w:rsidRDefault="008311ED" w:rsidP="00CA169A">
      <w:pPr>
        <w:spacing w:line="360" w:lineRule="auto"/>
        <w:rPr>
          <w:rFonts w:asciiTheme="majorHAnsi" w:hAnsiTheme="majorHAnsi" w:cstheme="majorHAnsi"/>
          <w:sz w:val="22"/>
          <w:szCs w:val="22"/>
        </w:rPr>
      </w:pPr>
      <w:r w:rsidRPr="002F107B">
        <w:rPr>
          <w:rFonts w:asciiTheme="majorHAnsi" w:hAnsiTheme="majorHAnsi" w:cstheme="majorHAnsi"/>
          <w:sz w:val="22"/>
          <w:szCs w:val="22"/>
        </w:rPr>
        <w:t xml:space="preserve">We will regularly review and monitor the effectiveness of our </w:t>
      </w:r>
      <w:r w:rsidR="00E77ABA" w:rsidRPr="002F107B">
        <w:rPr>
          <w:rFonts w:asciiTheme="majorHAnsi" w:hAnsiTheme="majorHAnsi" w:cstheme="majorHAnsi"/>
          <w:sz w:val="22"/>
          <w:szCs w:val="22"/>
        </w:rPr>
        <w:t xml:space="preserve">child safe </w:t>
      </w:r>
      <w:r w:rsidRPr="002F107B">
        <w:rPr>
          <w:rFonts w:asciiTheme="majorHAnsi" w:hAnsiTheme="majorHAnsi" w:cstheme="majorHAnsi"/>
          <w:sz w:val="22"/>
          <w:szCs w:val="22"/>
        </w:rPr>
        <w:t xml:space="preserve">policies and procedures and invite children, staff members, families and </w:t>
      </w:r>
      <w:r w:rsidRPr="00187FF9">
        <w:rPr>
          <w:rFonts w:asciiTheme="majorHAnsi" w:hAnsiTheme="majorHAnsi" w:cstheme="majorHAnsi"/>
          <w:sz w:val="22"/>
          <w:szCs w:val="22"/>
        </w:rPr>
        <w:t>communities to contribute to their development.</w:t>
      </w:r>
    </w:p>
    <w:p w14:paraId="62909FA4" w14:textId="70EE27DE" w:rsidR="008311ED" w:rsidRPr="00187FF9" w:rsidRDefault="008311ED" w:rsidP="00CA169A">
      <w:pPr>
        <w:spacing w:line="360" w:lineRule="auto"/>
        <w:rPr>
          <w:rFonts w:asciiTheme="majorHAnsi" w:hAnsiTheme="majorHAnsi" w:cstheme="majorHAnsi"/>
          <w:sz w:val="20"/>
          <w:szCs w:val="20"/>
        </w:rPr>
      </w:pPr>
      <w:r w:rsidRPr="00187FF9">
        <w:rPr>
          <w:rFonts w:asciiTheme="majorHAnsi" w:hAnsiTheme="majorHAnsi" w:cstheme="majorHAnsi"/>
          <w:sz w:val="22"/>
          <w:szCs w:val="22"/>
        </w:rPr>
        <w:t>Any updates or revisions will be communicated to all stakeholders.</w:t>
      </w:r>
      <w:r w:rsidR="00731BA0" w:rsidRPr="00187FF9">
        <w:rPr>
          <w:rFonts w:asciiTheme="majorHAnsi" w:hAnsiTheme="majorHAnsi" w:cstheme="majorHAnsi"/>
          <w:sz w:val="22"/>
          <w:szCs w:val="22"/>
        </w:rPr>
        <w:t xml:space="preserve"> </w:t>
      </w:r>
      <w:r w:rsidR="00731BA0" w:rsidRPr="00187FF9">
        <w:rPr>
          <w:rFonts w:ascii="Calibri Light" w:hAnsi="Calibri Light" w:cs="Calibri"/>
          <w:sz w:val="22"/>
          <w:szCs w:val="22"/>
          <w:lang w:val="en-US"/>
        </w:rPr>
        <w:t xml:space="preserve">Our </w:t>
      </w:r>
      <w:r w:rsidR="00731BA0" w:rsidRPr="00187FF9">
        <w:rPr>
          <w:rFonts w:ascii="Calibri Light" w:hAnsi="Calibri Light" w:cs="Calibri"/>
          <w:i/>
          <w:iCs/>
          <w:sz w:val="22"/>
          <w:szCs w:val="22"/>
        </w:rPr>
        <w:t xml:space="preserve">Child Safe Environment </w:t>
      </w:r>
      <w:r w:rsidR="00731BA0" w:rsidRPr="00187FF9">
        <w:rPr>
          <w:rFonts w:ascii="Calibri Light" w:hAnsi="Calibri Light" w:cs="Calibri"/>
          <w:i/>
          <w:iCs/>
          <w:sz w:val="22"/>
          <w:szCs w:val="22"/>
          <w:lang w:val="en-US"/>
        </w:rPr>
        <w:t>Policy</w:t>
      </w:r>
      <w:r w:rsidR="00731BA0" w:rsidRPr="00187FF9">
        <w:rPr>
          <w:rFonts w:ascii="Calibri Light" w:hAnsi="Calibri Light" w:cs="Calibri"/>
          <w:sz w:val="22"/>
          <w:szCs w:val="22"/>
          <w:lang w:val="en-US"/>
        </w:rPr>
        <w:t xml:space="preserve"> will be reviewed on an annual basis</w:t>
      </w:r>
    </w:p>
    <w:p w14:paraId="318C72B4" w14:textId="77777777" w:rsidR="00937DC4" w:rsidRDefault="00937DC4" w:rsidP="00EB3E97">
      <w:pPr>
        <w:spacing w:after="160"/>
        <w:rPr>
          <w:rFonts w:asciiTheme="minorHAnsi" w:eastAsiaTheme="minorHAnsi" w:hAnsiTheme="minorHAnsi" w:cstheme="minorHAnsi"/>
          <w:lang w:eastAsia="en-US"/>
        </w:rPr>
      </w:pPr>
    </w:p>
    <w:p w14:paraId="0166142A" w14:textId="3EBCEAD8" w:rsidR="001675B7" w:rsidRPr="00C9043E" w:rsidRDefault="001675B7" w:rsidP="00C9043E">
      <w:pPr>
        <w:spacing w:after="160"/>
        <w:rPr>
          <w:rFonts w:ascii="Calibri Light" w:hAnsi="Calibri Light" w:cs="Calibri Light"/>
          <w:color w:val="FF0000"/>
          <w:sz w:val="22"/>
          <w:szCs w:val="22"/>
        </w:rPr>
      </w:pPr>
      <w:r w:rsidRPr="00C9043E">
        <w:rPr>
          <w:rFonts w:asciiTheme="minorHAnsi" w:eastAsiaTheme="minorHAnsi" w:hAnsiTheme="minorHAnsi" w:cstheme="minorHAnsi"/>
          <w:lang w:eastAsia="en-US"/>
        </w:rPr>
        <w:t xml:space="preserve">CHILD SAFE STANDARDS LEGISLATION/RESOURCES </w:t>
      </w:r>
    </w:p>
    <w:p w14:paraId="442052C5" w14:textId="77777777" w:rsidR="001675B7" w:rsidRPr="00C50644" w:rsidRDefault="001675B7" w:rsidP="001675B7">
      <w:pPr>
        <w:spacing w:line="360" w:lineRule="auto"/>
        <w:rPr>
          <w:rFonts w:asciiTheme="minorHAnsi" w:eastAsiaTheme="minorHAnsi" w:hAnsiTheme="minorHAnsi" w:cstheme="minorHAnsi"/>
          <w:lang w:eastAsia="en-US"/>
        </w:rPr>
      </w:pPr>
      <w:r w:rsidRPr="00C50644">
        <w:rPr>
          <w:rFonts w:asciiTheme="minorHAnsi" w:eastAsiaTheme="minorHAnsi" w:hAnsiTheme="minorHAnsi" w:cstheme="minorHAnsi"/>
          <w:lang w:eastAsia="en-US"/>
        </w:rPr>
        <w:t>QUEENSLAND</w:t>
      </w:r>
    </w:p>
    <w:p w14:paraId="5A2DB0A0" w14:textId="0D00E3D0" w:rsidR="00B90687" w:rsidRPr="005B02B6" w:rsidRDefault="001675B7" w:rsidP="001675B7">
      <w:pPr>
        <w:spacing w:line="360" w:lineRule="auto"/>
        <w:rPr>
          <w:rFonts w:ascii="Calibri Light" w:eastAsiaTheme="minorHAnsi" w:hAnsi="Calibri Light" w:cs="Calibri Light"/>
          <w:sz w:val="22"/>
          <w:szCs w:val="22"/>
          <w:highlight w:val="yellow"/>
          <w:lang w:eastAsia="en-US"/>
        </w:rPr>
      </w:pPr>
      <w:r w:rsidRPr="005B02B6">
        <w:rPr>
          <w:rFonts w:ascii="Calibri Light" w:eastAsiaTheme="minorHAnsi" w:hAnsi="Calibri Light" w:cs="Calibri Light"/>
          <w:sz w:val="22"/>
          <w:szCs w:val="22"/>
          <w:highlight w:val="yellow"/>
          <w:lang w:eastAsia="en-US"/>
        </w:rPr>
        <w:t xml:space="preserve">The </w:t>
      </w:r>
      <w:r w:rsidR="00B90687" w:rsidRPr="005B02B6">
        <w:rPr>
          <w:rFonts w:ascii="Calibri Light" w:eastAsiaTheme="minorHAnsi" w:hAnsi="Calibri Light" w:cs="Calibri Light"/>
          <w:sz w:val="22"/>
          <w:szCs w:val="22"/>
          <w:highlight w:val="yellow"/>
          <w:lang w:eastAsia="en-US"/>
        </w:rPr>
        <w:t xml:space="preserve">new Queensland Child Safe Standards </w:t>
      </w:r>
      <w:r w:rsidR="00071345" w:rsidRPr="005B02B6">
        <w:rPr>
          <w:rFonts w:ascii="Calibri Light" w:eastAsiaTheme="minorHAnsi" w:hAnsi="Calibri Light" w:cs="Calibri Light"/>
          <w:sz w:val="22"/>
          <w:szCs w:val="22"/>
          <w:highlight w:val="yellow"/>
          <w:lang w:eastAsia="en-US"/>
        </w:rPr>
        <w:t xml:space="preserve">are based on the National Principles to ensure consistency between the new Queensland scheme and schemes operating in other states. The </w:t>
      </w:r>
      <w:hyperlink r:id="rId13" w:anchor="sch.1" w:history="1">
        <w:r w:rsidR="00071345" w:rsidRPr="005B02B6">
          <w:rPr>
            <w:rStyle w:val="Hyperlink"/>
            <w:rFonts w:ascii="Calibri Light" w:eastAsiaTheme="minorHAnsi" w:hAnsi="Calibri Light" w:cs="Calibri Light"/>
            <w:i/>
            <w:iCs/>
            <w:sz w:val="22"/>
            <w:szCs w:val="22"/>
            <w:highlight w:val="yellow"/>
            <w:lang w:eastAsia="en-US"/>
          </w:rPr>
          <w:t>Child Safe Organisation Act 2024</w:t>
        </w:r>
      </w:hyperlink>
      <w:r w:rsidR="00071345" w:rsidRPr="005B02B6">
        <w:rPr>
          <w:rFonts w:ascii="Calibri Light" w:eastAsiaTheme="minorHAnsi" w:hAnsi="Calibri Light" w:cs="Calibri Light"/>
          <w:i/>
          <w:iCs/>
          <w:sz w:val="22"/>
          <w:szCs w:val="22"/>
          <w:highlight w:val="yellow"/>
          <w:lang w:eastAsia="en-US"/>
        </w:rPr>
        <w:t xml:space="preserve"> </w:t>
      </w:r>
      <w:r w:rsidR="00071345" w:rsidRPr="005B02B6">
        <w:rPr>
          <w:rFonts w:ascii="Calibri Light" w:eastAsiaTheme="minorHAnsi" w:hAnsi="Calibri Light" w:cs="Calibri Light"/>
          <w:sz w:val="22"/>
          <w:szCs w:val="22"/>
          <w:highlight w:val="yellow"/>
          <w:lang w:eastAsia="en-US"/>
        </w:rPr>
        <w:t>sets out the</w:t>
      </w:r>
      <w:r w:rsidR="0070794A" w:rsidRPr="005B02B6">
        <w:rPr>
          <w:rFonts w:ascii="Calibri Light" w:eastAsiaTheme="minorHAnsi" w:hAnsi="Calibri Light" w:cs="Calibri Light"/>
          <w:sz w:val="22"/>
          <w:szCs w:val="22"/>
          <w:highlight w:val="yellow"/>
          <w:lang w:eastAsia="en-US"/>
        </w:rPr>
        <w:t xml:space="preserve"> schedule of implementation for organisations of the Scheme. </w:t>
      </w:r>
    </w:p>
    <w:p w14:paraId="253363B4" w14:textId="2BA1BCE8" w:rsidR="00283466" w:rsidRDefault="004B07D8" w:rsidP="001675B7">
      <w:pPr>
        <w:spacing w:line="360" w:lineRule="auto"/>
        <w:rPr>
          <w:rFonts w:ascii="Calibri Light" w:eastAsiaTheme="minorHAnsi" w:hAnsi="Calibri Light" w:cs="Calibri Light"/>
          <w:sz w:val="22"/>
          <w:szCs w:val="22"/>
          <w:lang w:eastAsia="en-US"/>
        </w:rPr>
      </w:pPr>
      <w:r w:rsidRPr="005B02B6">
        <w:rPr>
          <w:rFonts w:ascii="Calibri Light" w:eastAsiaTheme="minorHAnsi" w:hAnsi="Calibri Light" w:cs="Calibri Light"/>
          <w:sz w:val="22"/>
          <w:szCs w:val="22"/>
          <w:highlight w:val="yellow"/>
          <w:lang w:eastAsia="en-US"/>
        </w:rPr>
        <w:t>Early c</w:t>
      </w:r>
      <w:r w:rsidR="00283466" w:rsidRPr="005B02B6">
        <w:rPr>
          <w:rFonts w:ascii="Calibri Light" w:eastAsiaTheme="minorHAnsi" w:hAnsi="Calibri Light" w:cs="Calibri Light"/>
          <w:sz w:val="22"/>
          <w:szCs w:val="22"/>
          <w:highlight w:val="yellow"/>
          <w:lang w:eastAsia="en-US"/>
        </w:rPr>
        <w:t>hild</w:t>
      </w:r>
      <w:r w:rsidRPr="005B02B6">
        <w:rPr>
          <w:rFonts w:ascii="Calibri Light" w:eastAsiaTheme="minorHAnsi" w:hAnsi="Calibri Light" w:cs="Calibri Light"/>
          <w:sz w:val="22"/>
          <w:szCs w:val="22"/>
          <w:highlight w:val="yellow"/>
          <w:lang w:eastAsia="en-US"/>
        </w:rPr>
        <w:t xml:space="preserve">hood education and care services are </w:t>
      </w:r>
      <w:r w:rsidR="00234ABE" w:rsidRPr="005B02B6">
        <w:rPr>
          <w:rFonts w:ascii="Calibri Light" w:eastAsiaTheme="minorHAnsi" w:hAnsi="Calibri Light" w:cs="Calibri Light"/>
          <w:sz w:val="22"/>
          <w:szCs w:val="22"/>
          <w:highlight w:val="yellow"/>
          <w:lang w:eastAsia="en-US"/>
        </w:rPr>
        <w:t xml:space="preserve">scheduled to implement the </w:t>
      </w:r>
      <w:r w:rsidR="00DF47F2" w:rsidRPr="005B02B6">
        <w:rPr>
          <w:rFonts w:ascii="Calibri Light" w:eastAsiaTheme="minorHAnsi" w:hAnsi="Calibri Light" w:cs="Calibri Light"/>
          <w:sz w:val="22"/>
          <w:szCs w:val="22"/>
          <w:highlight w:val="yellow"/>
          <w:lang w:eastAsia="en-US"/>
        </w:rPr>
        <w:t>Queensland Child Safe Standards from 1 January 2026.</w:t>
      </w:r>
    </w:p>
    <w:p w14:paraId="724FCFAB" w14:textId="6041C4C5" w:rsidR="006D08FD" w:rsidRDefault="00D07B4C" w:rsidP="001675B7">
      <w:pPr>
        <w:spacing w:line="360" w:lineRule="auto"/>
        <w:rPr>
          <w:rFonts w:ascii="Calibri Light" w:eastAsiaTheme="minorHAnsi" w:hAnsi="Calibri Light" w:cs="Calibri Light"/>
          <w:sz w:val="22"/>
          <w:szCs w:val="22"/>
          <w:lang w:eastAsia="en-US"/>
        </w:rPr>
      </w:pPr>
      <w:r w:rsidRPr="005B02B6">
        <w:rPr>
          <w:rFonts w:ascii="Calibri Light" w:eastAsiaTheme="minorHAnsi" w:hAnsi="Calibri Light" w:cs="Calibri Light"/>
          <w:sz w:val="22"/>
          <w:szCs w:val="22"/>
          <w:highlight w:val="yellow"/>
          <w:lang w:eastAsia="en-US"/>
        </w:rPr>
        <w:t xml:space="preserve">Queensland Family &amp; Child Commission- </w:t>
      </w:r>
      <w:hyperlink r:id="rId14" w:history="1">
        <w:r w:rsidR="006D08FD" w:rsidRPr="005B02B6">
          <w:rPr>
            <w:rStyle w:val="Hyperlink"/>
            <w:rFonts w:ascii="Calibri Light" w:eastAsiaTheme="minorHAnsi" w:hAnsi="Calibri Light" w:cs="Calibri Light"/>
            <w:sz w:val="22"/>
            <w:szCs w:val="22"/>
            <w:highlight w:val="yellow"/>
            <w:lang w:eastAsia="en-US"/>
          </w:rPr>
          <w:t>Child Safe Standards</w:t>
        </w:r>
      </w:hyperlink>
    </w:p>
    <w:p w14:paraId="018DC06C" w14:textId="77777777" w:rsidR="001675B7" w:rsidRPr="002429D2" w:rsidRDefault="001675B7" w:rsidP="001675B7">
      <w:pPr>
        <w:spacing w:line="360" w:lineRule="auto"/>
        <w:rPr>
          <w:rFonts w:ascii="Calibri Light" w:eastAsiaTheme="minorHAnsi" w:hAnsi="Calibri Light" w:cs="Calibri Light"/>
          <w:sz w:val="22"/>
          <w:szCs w:val="22"/>
          <w:highlight w:val="yellow"/>
          <w:lang w:eastAsia="en-US"/>
        </w:rPr>
      </w:pPr>
      <w:hyperlink r:id="rId15" w:history="1">
        <w:r w:rsidRPr="002429D2">
          <w:rPr>
            <w:rStyle w:val="Hyperlink"/>
            <w:rFonts w:ascii="Calibri Light" w:eastAsia="Galano Grotesque Alt" w:hAnsi="Calibri Light" w:cs="Calibri Light"/>
            <w:spacing w:val="-4"/>
            <w:sz w:val="22"/>
            <w:szCs w:val="22"/>
          </w:rPr>
          <w:t>Child and youth risk management strategy toolkit</w:t>
        </w:r>
      </w:hyperlink>
    </w:p>
    <w:p w14:paraId="361BAA0E" w14:textId="77777777" w:rsidR="001675B7" w:rsidRPr="002429D2" w:rsidRDefault="001675B7" w:rsidP="001675B7">
      <w:pPr>
        <w:spacing w:line="360" w:lineRule="auto"/>
        <w:rPr>
          <w:rFonts w:ascii="Calibri Light" w:eastAsiaTheme="minorHAnsi" w:hAnsi="Calibri Light" w:cs="Calibri Light"/>
          <w:sz w:val="22"/>
          <w:szCs w:val="22"/>
          <w:lang w:eastAsia="en-US"/>
        </w:rPr>
      </w:pPr>
      <w:hyperlink r:id="rId16" w:history="1">
        <w:r w:rsidRPr="002429D2">
          <w:rPr>
            <w:rStyle w:val="Hyperlink"/>
            <w:rFonts w:ascii="Calibri Light" w:eastAsiaTheme="minorHAnsi" w:hAnsi="Calibri Light" w:cs="Calibri Light"/>
            <w:sz w:val="22"/>
            <w:szCs w:val="22"/>
            <w:lang w:eastAsia="en-US"/>
          </w:rPr>
          <w:t>Child safe environment map</w:t>
        </w:r>
      </w:hyperlink>
    </w:p>
    <w:p w14:paraId="5E57A51D" w14:textId="77777777" w:rsidR="001675B7" w:rsidRDefault="001675B7" w:rsidP="001675B7">
      <w:pPr>
        <w:spacing w:line="360" w:lineRule="auto"/>
        <w:rPr>
          <w:rFonts w:asciiTheme="minorHAnsi" w:eastAsiaTheme="minorHAnsi" w:hAnsiTheme="minorHAnsi" w:cstheme="minorHAnsi"/>
          <w:highlight w:val="yellow"/>
          <w:lang w:eastAsia="en-US"/>
        </w:rPr>
      </w:pPr>
    </w:p>
    <w:p w14:paraId="47BDFEEE" w14:textId="77777777" w:rsidR="00115401" w:rsidRDefault="00115401" w:rsidP="00731BA0">
      <w:pPr>
        <w:spacing w:after="160" w:line="360" w:lineRule="auto"/>
        <w:rPr>
          <w:rFonts w:asciiTheme="minorHAnsi" w:eastAsiaTheme="minorHAnsi" w:hAnsiTheme="minorHAnsi" w:cstheme="minorHAnsi"/>
          <w:lang w:eastAsia="en-US"/>
        </w:rPr>
      </w:pPr>
    </w:p>
    <w:p w14:paraId="6B68F3C0" w14:textId="5F8D9624" w:rsidR="00731BA0" w:rsidRPr="00187FF9" w:rsidRDefault="00731BA0" w:rsidP="00731BA0">
      <w:pPr>
        <w:spacing w:after="160" w:line="360" w:lineRule="auto"/>
        <w:rPr>
          <w:rFonts w:asciiTheme="minorHAnsi" w:eastAsiaTheme="minorHAnsi" w:hAnsiTheme="minorHAnsi" w:cstheme="minorHAnsi"/>
          <w:lang w:eastAsia="en-US"/>
        </w:rPr>
      </w:pPr>
      <w:r w:rsidRPr="00187FF9">
        <w:rPr>
          <w:rFonts w:asciiTheme="minorHAnsi" w:eastAsiaTheme="minorHAnsi" w:hAnsiTheme="minorHAnsi" w:cstheme="minorHAnsi"/>
          <w:lang w:eastAsia="en-US"/>
        </w:rPr>
        <w:t>RELATED RESOURCES</w:t>
      </w:r>
    </w:p>
    <w:tbl>
      <w:tblPr>
        <w:tblStyle w:val="TableGrid"/>
        <w:tblW w:w="0" w:type="auto"/>
        <w:tblLook w:val="04A0" w:firstRow="1" w:lastRow="0" w:firstColumn="1" w:lastColumn="0" w:noHBand="0" w:noVBand="1"/>
      </w:tblPr>
      <w:tblGrid>
        <w:gridCol w:w="4508"/>
        <w:gridCol w:w="4508"/>
      </w:tblGrid>
      <w:tr w:rsidR="00731BA0" w:rsidRPr="00731BA0" w14:paraId="478296EC" w14:textId="77777777" w:rsidTr="00EF348B">
        <w:tc>
          <w:tcPr>
            <w:tcW w:w="4508" w:type="dxa"/>
          </w:tcPr>
          <w:p w14:paraId="3C122F1F" w14:textId="77777777" w:rsidR="00187FF9" w:rsidRPr="00187FF9" w:rsidRDefault="00731BA0" w:rsidP="00187FF9">
            <w:pPr>
              <w:pStyle w:val="NoSpacing"/>
              <w:spacing w:line="276" w:lineRule="auto"/>
              <w:rPr>
                <w:rFonts w:asciiTheme="majorHAnsi" w:eastAsiaTheme="minorHAnsi" w:hAnsiTheme="majorHAnsi" w:cstheme="majorHAnsi"/>
                <w:sz w:val="22"/>
                <w:szCs w:val="22"/>
                <w:lang w:eastAsia="en-US"/>
              </w:rPr>
            </w:pPr>
            <w:r w:rsidRPr="00187FF9">
              <w:rPr>
                <w:rFonts w:asciiTheme="majorHAnsi" w:eastAsiaTheme="minorHAnsi" w:hAnsiTheme="majorHAnsi" w:cstheme="majorHAnsi"/>
                <w:sz w:val="22"/>
                <w:szCs w:val="22"/>
                <w:lang w:eastAsia="en-US"/>
              </w:rPr>
              <w:t>Child Safe Environment Commitment Statement</w:t>
            </w:r>
          </w:p>
          <w:p w14:paraId="4053D56D" w14:textId="77777777" w:rsidR="00A82F90" w:rsidRPr="00560A57" w:rsidRDefault="00A82F90" w:rsidP="00A82F90">
            <w:pPr>
              <w:pStyle w:val="NoSpacing"/>
              <w:spacing w:line="276" w:lineRule="auto"/>
              <w:rPr>
                <w:rFonts w:asciiTheme="majorHAnsi" w:eastAsiaTheme="minorHAnsi" w:hAnsiTheme="majorHAnsi" w:cstheme="majorHAnsi"/>
                <w:sz w:val="22"/>
                <w:szCs w:val="22"/>
                <w:lang w:eastAsia="en-US"/>
              </w:rPr>
            </w:pPr>
            <w:r w:rsidRPr="00560A57">
              <w:rPr>
                <w:rFonts w:asciiTheme="majorHAnsi" w:eastAsiaTheme="minorHAnsi" w:hAnsiTheme="majorHAnsi" w:cstheme="majorHAnsi"/>
                <w:sz w:val="22"/>
                <w:szCs w:val="22"/>
                <w:lang w:eastAsia="en-US"/>
              </w:rPr>
              <w:t xml:space="preserve">Child Safe Environment Procedure </w:t>
            </w:r>
          </w:p>
          <w:p w14:paraId="45EA8238" w14:textId="60CBC450" w:rsidR="00731BA0" w:rsidRPr="00DB504E" w:rsidRDefault="00731BA0" w:rsidP="00187FF9">
            <w:pPr>
              <w:pStyle w:val="NoSpacing"/>
              <w:spacing w:line="276" w:lineRule="auto"/>
              <w:rPr>
                <w:rFonts w:asciiTheme="majorHAnsi" w:eastAsiaTheme="minorHAnsi" w:hAnsiTheme="majorHAnsi" w:cstheme="majorHAnsi"/>
                <w:strike/>
                <w:sz w:val="22"/>
                <w:szCs w:val="22"/>
                <w:lang w:eastAsia="en-US"/>
              </w:rPr>
            </w:pPr>
          </w:p>
        </w:tc>
        <w:tc>
          <w:tcPr>
            <w:tcW w:w="4508" w:type="dxa"/>
          </w:tcPr>
          <w:p w14:paraId="7AE674AD" w14:textId="77777777" w:rsidR="003470B7" w:rsidRDefault="00CB0B7B" w:rsidP="00942A25">
            <w:pPr>
              <w:pStyle w:val="NoSpacing"/>
              <w:spacing w:line="276" w:lineRule="auto"/>
              <w:rPr>
                <w:rFonts w:asciiTheme="majorHAnsi" w:eastAsiaTheme="minorHAnsi" w:hAnsiTheme="majorHAnsi" w:cstheme="majorHAnsi"/>
                <w:sz w:val="22"/>
                <w:szCs w:val="22"/>
                <w:lang w:eastAsia="en-US"/>
              </w:rPr>
            </w:pPr>
            <w:r w:rsidRPr="00187FF9">
              <w:rPr>
                <w:rFonts w:asciiTheme="majorHAnsi" w:eastAsiaTheme="minorHAnsi" w:hAnsiTheme="majorHAnsi" w:cstheme="majorHAnsi"/>
                <w:sz w:val="22"/>
                <w:szCs w:val="22"/>
                <w:lang w:eastAsia="en-US"/>
              </w:rPr>
              <w:t xml:space="preserve">Child Safe Standards Checklist </w:t>
            </w:r>
          </w:p>
          <w:p w14:paraId="1FBA41FF" w14:textId="07F27105" w:rsidR="00D23ADF" w:rsidRPr="00187FF9" w:rsidRDefault="00187FF9" w:rsidP="00942A25">
            <w:pPr>
              <w:pStyle w:val="NoSpacing"/>
              <w:spacing w:line="276" w:lineRule="auto"/>
              <w:rPr>
                <w:rFonts w:asciiTheme="majorHAnsi" w:eastAsiaTheme="minorHAnsi" w:hAnsiTheme="majorHAnsi" w:cstheme="majorHAnsi"/>
                <w:sz w:val="22"/>
                <w:szCs w:val="22"/>
                <w:lang w:eastAsia="en-US"/>
              </w:rPr>
            </w:pPr>
            <w:r w:rsidRPr="00A4308E">
              <w:rPr>
                <w:rFonts w:asciiTheme="majorHAnsi" w:eastAsiaTheme="minorHAnsi" w:hAnsiTheme="majorHAnsi" w:cstheme="majorHAnsi"/>
                <w:sz w:val="22"/>
                <w:szCs w:val="22"/>
                <w:lang w:eastAsia="en-US"/>
              </w:rPr>
              <w:t xml:space="preserve">Child Safe Risk Assessment </w:t>
            </w:r>
          </w:p>
        </w:tc>
      </w:tr>
    </w:tbl>
    <w:p w14:paraId="4CE4FFC5" w14:textId="77777777" w:rsidR="00167FA7" w:rsidRDefault="00167FA7" w:rsidP="009E7B85">
      <w:pPr>
        <w:spacing w:line="360" w:lineRule="auto"/>
        <w:rPr>
          <w:rFonts w:asciiTheme="minorHAnsi" w:hAnsiTheme="minorHAnsi" w:cstheme="minorHAnsi"/>
        </w:rPr>
      </w:pPr>
    </w:p>
    <w:p w14:paraId="2D66C2E8" w14:textId="1CDFB30F" w:rsidR="00A22BC1" w:rsidRDefault="00B64AB4" w:rsidP="00A52483">
      <w:pPr>
        <w:spacing w:line="276" w:lineRule="auto"/>
        <w:rPr>
          <w:rFonts w:asciiTheme="minorHAnsi" w:hAnsiTheme="minorHAnsi" w:cstheme="minorHAnsi"/>
        </w:rPr>
      </w:pPr>
      <w:r w:rsidRPr="000739E6">
        <w:rPr>
          <w:rFonts w:asciiTheme="minorHAnsi" w:hAnsiTheme="minorHAnsi" w:cstheme="minorHAnsi"/>
        </w:rPr>
        <w:t>SOURCE</w:t>
      </w:r>
      <w:r w:rsidR="00731BA0" w:rsidRPr="000739E6">
        <w:rPr>
          <w:rFonts w:asciiTheme="minorHAnsi" w:hAnsiTheme="minorHAnsi" w:cstheme="minorHAnsi"/>
        </w:rPr>
        <w:t>S</w:t>
      </w:r>
    </w:p>
    <w:p w14:paraId="730B92D8" w14:textId="77777777" w:rsidR="00A52483" w:rsidRPr="000739E6" w:rsidRDefault="00A52483" w:rsidP="00A52483">
      <w:pPr>
        <w:spacing w:line="276" w:lineRule="auto"/>
        <w:rPr>
          <w:rFonts w:asciiTheme="minorHAnsi" w:hAnsiTheme="minorHAnsi" w:cstheme="minorHAnsi"/>
          <w:bCs/>
          <w:i/>
          <w:sz w:val="18"/>
          <w:szCs w:val="18"/>
          <w:lang w:val="en-US"/>
        </w:rPr>
      </w:pPr>
    </w:p>
    <w:p w14:paraId="6116A1DC" w14:textId="36268923" w:rsidR="00784FD8" w:rsidRPr="002274F1" w:rsidRDefault="00077AAA" w:rsidP="00A52483">
      <w:pPr>
        <w:spacing w:line="276" w:lineRule="auto"/>
        <w:rPr>
          <w:rFonts w:asciiTheme="majorHAnsi" w:hAnsiTheme="majorHAnsi" w:cs="Calibri"/>
          <w:sz w:val="20"/>
          <w:szCs w:val="20"/>
        </w:rPr>
      </w:pPr>
      <w:r w:rsidRPr="005F18B5">
        <w:rPr>
          <w:rFonts w:asciiTheme="majorHAnsi" w:hAnsiTheme="majorHAnsi" w:cs="Gill Sans"/>
          <w:sz w:val="20"/>
          <w:szCs w:val="20"/>
        </w:rPr>
        <w:t>A</w:t>
      </w:r>
      <w:r w:rsidRPr="005F18B5">
        <w:rPr>
          <w:rFonts w:asciiTheme="majorHAnsi" w:hAnsiTheme="majorHAnsi" w:cstheme="majorHAnsi"/>
          <w:sz w:val="20"/>
          <w:szCs w:val="20"/>
        </w:rPr>
        <w:t>ustralian Children’s Education &amp; Care Quality Authority</w:t>
      </w:r>
      <w:r w:rsidR="00784FD8" w:rsidRPr="002274F1">
        <w:rPr>
          <w:rFonts w:asciiTheme="majorHAnsi" w:hAnsiTheme="majorHAnsi" w:cs="Calibri"/>
          <w:sz w:val="20"/>
          <w:szCs w:val="20"/>
        </w:rPr>
        <w:t>. (202</w:t>
      </w:r>
      <w:r w:rsidR="005F4C8D" w:rsidRPr="002274F1">
        <w:rPr>
          <w:rFonts w:asciiTheme="majorHAnsi" w:hAnsiTheme="majorHAnsi" w:cs="Calibri"/>
          <w:sz w:val="20"/>
          <w:szCs w:val="20"/>
        </w:rPr>
        <w:t>3</w:t>
      </w:r>
      <w:r w:rsidR="00784FD8" w:rsidRPr="002274F1">
        <w:rPr>
          <w:rFonts w:asciiTheme="majorHAnsi" w:hAnsiTheme="majorHAnsi" w:cs="Calibri"/>
          <w:sz w:val="20"/>
          <w:szCs w:val="20"/>
        </w:rPr>
        <w:t xml:space="preserve">). Policy and procedure guidelines. </w:t>
      </w:r>
      <w:hyperlink r:id="rId17" w:history="1">
        <w:r w:rsidR="00784FD8" w:rsidRPr="002274F1">
          <w:rPr>
            <w:rStyle w:val="Hyperlink"/>
            <w:rFonts w:asciiTheme="majorHAnsi" w:hAnsiTheme="majorHAnsi" w:cs="Calibri"/>
            <w:i/>
            <w:iCs/>
            <w:sz w:val="20"/>
            <w:szCs w:val="20"/>
          </w:rPr>
          <w:t>Providing a Child Safe Environment</w:t>
        </w:r>
      </w:hyperlink>
      <w:r w:rsidR="00784FD8" w:rsidRPr="002274F1">
        <w:rPr>
          <w:rFonts w:asciiTheme="majorHAnsi" w:hAnsiTheme="majorHAnsi" w:cs="Calibri"/>
          <w:sz w:val="20"/>
          <w:szCs w:val="20"/>
        </w:rPr>
        <w:t>.</w:t>
      </w:r>
    </w:p>
    <w:p w14:paraId="54A0A51E" w14:textId="45CFD880" w:rsidR="005F4C8D" w:rsidRPr="002274F1" w:rsidRDefault="00077AAA" w:rsidP="005F18B5">
      <w:pPr>
        <w:spacing w:line="276" w:lineRule="auto"/>
        <w:rPr>
          <w:rFonts w:asciiTheme="majorHAnsi" w:hAnsiTheme="majorHAnsi" w:cstheme="majorHAnsi"/>
          <w:sz w:val="20"/>
          <w:szCs w:val="20"/>
        </w:rPr>
      </w:pPr>
      <w:r w:rsidRPr="005F18B5">
        <w:rPr>
          <w:rFonts w:asciiTheme="majorHAnsi" w:hAnsiTheme="majorHAnsi" w:cs="Gill Sans"/>
          <w:sz w:val="20"/>
          <w:szCs w:val="20"/>
        </w:rPr>
        <w:t>A</w:t>
      </w:r>
      <w:r w:rsidRPr="005F18B5">
        <w:rPr>
          <w:rFonts w:asciiTheme="majorHAnsi" w:hAnsiTheme="majorHAnsi" w:cstheme="majorHAnsi"/>
          <w:sz w:val="20"/>
          <w:szCs w:val="20"/>
        </w:rPr>
        <w:t>ustralian Children’s Education &amp; Care Quality Authority</w:t>
      </w:r>
      <w:r w:rsidR="005F4C8D" w:rsidRPr="002274F1">
        <w:rPr>
          <w:rFonts w:asciiTheme="majorHAnsi" w:hAnsiTheme="majorHAnsi" w:cstheme="majorHAnsi"/>
          <w:sz w:val="20"/>
          <w:szCs w:val="20"/>
        </w:rPr>
        <w:t xml:space="preserve">. (2023). </w:t>
      </w:r>
      <w:hyperlink r:id="rId18" w:history="1">
        <w:r w:rsidR="005F4C8D" w:rsidRPr="00211BF1">
          <w:rPr>
            <w:rStyle w:val="Hyperlink"/>
            <w:rFonts w:asciiTheme="majorHAnsi" w:hAnsiTheme="majorHAnsi" w:cstheme="majorHAnsi"/>
            <w:i/>
            <w:iCs/>
            <w:sz w:val="20"/>
            <w:szCs w:val="20"/>
          </w:rPr>
          <w:t>Embedding the National Child Safe Principles</w:t>
        </w:r>
      </w:hyperlink>
      <w:r w:rsidR="005F4C8D" w:rsidRPr="00211BF1">
        <w:rPr>
          <w:rFonts w:asciiTheme="majorHAnsi" w:hAnsiTheme="majorHAnsi" w:cstheme="majorHAnsi"/>
          <w:i/>
          <w:iCs/>
          <w:sz w:val="20"/>
          <w:szCs w:val="20"/>
        </w:rPr>
        <w:t>.</w:t>
      </w:r>
    </w:p>
    <w:p w14:paraId="1E7DBD8A" w14:textId="77777777" w:rsidR="002274F1" w:rsidRPr="00C9043E" w:rsidRDefault="002274F1" w:rsidP="002274F1">
      <w:pPr>
        <w:spacing w:line="276" w:lineRule="auto"/>
        <w:rPr>
          <w:rFonts w:asciiTheme="majorHAnsi" w:hAnsiTheme="majorHAnsi"/>
          <w:sz w:val="20"/>
          <w:szCs w:val="20"/>
        </w:rPr>
      </w:pPr>
      <w:bookmarkStart w:id="30" w:name="_Hlk170818526"/>
      <w:r w:rsidRPr="00C9043E">
        <w:rPr>
          <w:rFonts w:asciiTheme="majorHAnsi" w:hAnsiTheme="majorHAnsi" w:cstheme="majorHAnsi"/>
          <w:sz w:val="20"/>
          <w:szCs w:val="20"/>
        </w:rPr>
        <w:t xml:space="preserve">Australian Children’s Education &amp; Care Quality Authority. (2024). </w:t>
      </w:r>
      <w:hyperlink r:id="rId19" w:history="1"/>
      <w:hyperlink r:id="rId20" w:history="1">
        <w:r w:rsidRPr="00C9043E">
          <w:rPr>
            <w:rStyle w:val="Hyperlink"/>
            <w:rFonts w:asciiTheme="majorHAnsi" w:hAnsiTheme="majorHAnsi" w:cstheme="majorHAnsi"/>
            <w:i/>
            <w:iCs/>
            <w:sz w:val="20"/>
            <w:szCs w:val="20"/>
          </w:rPr>
          <w:t>Guide to the National Quality Framework</w:t>
        </w:r>
      </w:hyperlink>
    </w:p>
    <w:bookmarkEnd w:id="30"/>
    <w:p w14:paraId="57F76C9D" w14:textId="77777777" w:rsidR="00481252" w:rsidRPr="00C9043E" w:rsidRDefault="00481252" w:rsidP="00481252">
      <w:pPr>
        <w:spacing w:line="276" w:lineRule="auto"/>
        <w:rPr>
          <w:rFonts w:asciiTheme="majorHAnsi" w:hAnsiTheme="majorHAnsi" w:cstheme="majorHAnsi"/>
          <w:sz w:val="20"/>
          <w:szCs w:val="20"/>
        </w:rPr>
      </w:pPr>
      <w:r w:rsidRPr="00C9043E">
        <w:rPr>
          <w:rFonts w:asciiTheme="majorHAnsi" w:hAnsiTheme="majorHAnsi" w:cstheme="majorHAnsi"/>
          <w:sz w:val="20"/>
          <w:szCs w:val="20"/>
        </w:rPr>
        <w:t xml:space="preserve">Australian Children’s Education &amp; Care Quality Authority. (2024). </w:t>
      </w:r>
      <w:hyperlink r:id="rId21" w:history="1">
        <w:r w:rsidRPr="00C9043E">
          <w:rPr>
            <w:rStyle w:val="Hyperlink"/>
            <w:rFonts w:asciiTheme="majorHAnsi" w:hAnsiTheme="majorHAnsi" w:cstheme="majorHAnsi"/>
            <w:sz w:val="20"/>
            <w:szCs w:val="20"/>
          </w:rPr>
          <w:t>National Model Code for Early Childhood Education and Care.</w:t>
        </w:r>
      </w:hyperlink>
      <w:r w:rsidRPr="00C9043E">
        <w:rPr>
          <w:rFonts w:asciiTheme="majorHAnsi" w:hAnsiTheme="majorHAnsi" w:cstheme="majorHAnsi"/>
          <w:sz w:val="20"/>
          <w:szCs w:val="20"/>
        </w:rPr>
        <w:t xml:space="preserve"> </w:t>
      </w:r>
    </w:p>
    <w:p w14:paraId="1D42C5BB" w14:textId="77777777" w:rsidR="00A4308E" w:rsidRPr="00C9043E" w:rsidRDefault="00A4308E" w:rsidP="00A4308E">
      <w:pPr>
        <w:spacing w:line="276" w:lineRule="auto"/>
        <w:rPr>
          <w:rFonts w:ascii="Calibri Light" w:hAnsi="Calibri Light" w:cs="Calibri Light"/>
          <w:sz w:val="20"/>
          <w:szCs w:val="20"/>
        </w:rPr>
      </w:pPr>
      <w:r w:rsidRPr="00C9043E">
        <w:rPr>
          <w:rFonts w:asciiTheme="majorHAnsi" w:hAnsiTheme="majorHAnsi" w:cstheme="majorHAnsi"/>
          <w:sz w:val="20"/>
          <w:szCs w:val="20"/>
        </w:rPr>
        <w:t>Australian Government. Department of Skills. (2022</w:t>
      </w:r>
      <w:r w:rsidRPr="00C9043E">
        <w:rPr>
          <w:rFonts w:ascii="Calibri Light" w:hAnsi="Calibri Light" w:cs="Calibri Light"/>
          <w:sz w:val="20"/>
          <w:szCs w:val="20"/>
        </w:rPr>
        <w:t xml:space="preserve">). </w:t>
      </w:r>
      <w:hyperlink r:id="rId22" w:history="1">
        <w:r w:rsidRPr="00C9043E">
          <w:rPr>
            <w:rStyle w:val="Hyperlink"/>
            <w:rFonts w:ascii="Calibri Light" w:eastAsiaTheme="majorEastAsia" w:hAnsi="Calibri Light" w:cs="Calibri Light"/>
            <w:i/>
            <w:iCs/>
            <w:sz w:val="20"/>
            <w:szCs w:val="20"/>
          </w:rPr>
          <w:t>Belonging, Being and Becoming: The Early Years Learning Framework for Australia</w:t>
        </w:r>
        <w:r w:rsidRPr="00C9043E">
          <w:rPr>
            <w:rStyle w:val="Hyperlink"/>
            <w:rFonts w:ascii="Calibri Light" w:eastAsiaTheme="majorEastAsia" w:hAnsi="Calibri Light" w:cs="Calibri Light"/>
            <w:sz w:val="20"/>
            <w:szCs w:val="20"/>
          </w:rPr>
          <w:t>.</w:t>
        </w:r>
      </w:hyperlink>
      <w:r w:rsidRPr="00C9043E">
        <w:rPr>
          <w:rFonts w:ascii="Calibri Light" w:hAnsi="Calibri Light" w:cs="Calibri Light"/>
          <w:sz w:val="20"/>
          <w:szCs w:val="20"/>
        </w:rPr>
        <w:t>V2.0, 2022</w:t>
      </w:r>
    </w:p>
    <w:p w14:paraId="59561242" w14:textId="4BAB2CEA" w:rsidR="006B3254" w:rsidRPr="00C9043E" w:rsidRDefault="006B3254" w:rsidP="005F18B5">
      <w:pPr>
        <w:spacing w:line="276" w:lineRule="auto"/>
        <w:rPr>
          <w:rFonts w:asciiTheme="majorHAnsi" w:hAnsiTheme="majorHAnsi" w:cstheme="majorHAnsi"/>
          <w:iCs/>
          <w:sz w:val="20"/>
          <w:szCs w:val="20"/>
        </w:rPr>
      </w:pPr>
      <w:r w:rsidRPr="00C9043E">
        <w:rPr>
          <w:rFonts w:asciiTheme="majorHAnsi" w:hAnsiTheme="majorHAnsi" w:cstheme="majorHAnsi"/>
          <w:iCs/>
          <w:sz w:val="20"/>
          <w:szCs w:val="20"/>
        </w:rPr>
        <w:t xml:space="preserve">Australian Human Rights Commission (2020). </w:t>
      </w:r>
      <w:r w:rsidRPr="00C9043E">
        <w:rPr>
          <w:rFonts w:asciiTheme="majorHAnsi" w:hAnsiTheme="majorHAnsi" w:cstheme="majorHAnsi"/>
          <w:i/>
          <w:sz w:val="20"/>
          <w:szCs w:val="20"/>
        </w:rPr>
        <w:t xml:space="preserve">Child Safe Organisations. </w:t>
      </w:r>
      <w:r w:rsidRPr="00C9043E">
        <w:rPr>
          <w:rFonts w:asciiTheme="majorHAnsi" w:hAnsiTheme="majorHAnsi" w:cstheme="majorHAnsi"/>
          <w:iCs/>
          <w:sz w:val="20"/>
          <w:szCs w:val="20"/>
        </w:rPr>
        <w:t xml:space="preserve"> </w:t>
      </w:r>
      <w:hyperlink r:id="rId23" w:history="1">
        <w:r w:rsidRPr="00C9043E">
          <w:rPr>
            <w:rStyle w:val="Hyperlink"/>
            <w:rFonts w:asciiTheme="majorHAnsi" w:hAnsiTheme="majorHAnsi" w:cstheme="majorHAnsi"/>
            <w:iCs/>
            <w:sz w:val="20"/>
            <w:szCs w:val="20"/>
          </w:rPr>
          <w:t>https://childsafe.humanrights.gov.au/</w:t>
        </w:r>
      </w:hyperlink>
    </w:p>
    <w:p w14:paraId="2B261DDB" w14:textId="6069E3D3" w:rsidR="008827FF" w:rsidRPr="00C9043E" w:rsidRDefault="00CF47F1" w:rsidP="005F18B5">
      <w:pPr>
        <w:spacing w:line="276" w:lineRule="auto"/>
        <w:rPr>
          <w:rFonts w:asciiTheme="majorHAnsi" w:hAnsiTheme="majorHAnsi" w:cs="Gill Sans"/>
          <w:strike/>
          <w:sz w:val="20"/>
          <w:szCs w:val="20"/>
        </w:rPr>
      </w:pPr>
      <w:r w:rsidRPr="00C9043E">
        <w:rPr>
          <w:rFonts w:asciiTheme="majorHAnsi" w:hAnsiTheme="majorHAnsi" w:cstheme="majorHAnsi"/>
          <w:iCs/>
          <w:sz w:val="20"/>
          <w:szCs w:val="20"/>
        </w:rPr>
        <w:t>Child Protection (Working with Children) Act 2012</w:t>
      </w:r>
      <w:r w:rsidR="00D11A43" w:rsidRPr="00C9043E">
        <w:rPr>
          <w:rFonts w:asciiTheme="majorHAnsi" w:hAnsiTheme="majorHAnsi" w:cs="Gill Sans"/>
          <w:b/>
          <w:strike/>
          <w:sz w:val="20"/>
          <w:szCs w:val="20"/>
        </w:rPr>
        <w:br/>
      </w:r>
      <w:r w:rsidR="00D11A43" w:rsidRPr="00C9043E">
        <w:rPr>
          <w:rFonts w:asciiTheme="majorHAnsi" w:hAnsiTheme="majorHAnsi" w:cs="Gill Sans"/>
          <w:sz w:val="20"/>
          <w:szCs w:val="20"/>
        </w:rPr>
        <w:t>Children’s Health and Safety – An analysis of Quality Area 2 of the National Quality Standard</w:t>
      </w:r>
    </w:p>
    <w:p w14:paraId="655AF785" w14:textId="016D6019" w:rsidR="008827FF" w:rsidRPr="00C9043E" w:rsidRDefault="008827FF" w:rsidP="005F18B5">
      <w:pPr>
        <w:spacing w:line="276" w:lineRule="auto"/>
        <w:rPr>
          <w:rFonts w:asciiTheme="majorHAnsi" w:hAnsiTheme="majorHAnsi" w:cstheme="majorHAnsi"/>
          <w:sz w:val="20"/>
          <w:szCs w:val="20"/>
        </w:rPr>
      </w:pPr>
      <w:r w:rsidRPr="00C9043E">
        <w:rPr>
          <w:rFonts w:asciiTheme="majorHAnsi" w:hAnsiTheme="majorHAnsi" w:cstheme="majorHAnsi"/>
          <w:sz w:val="20"/>
          <w:szCs w:val="20"/>
        </w:rPr>
        <w:t xml:space="preserve">Department of Education NSW Providing a child safe environment </w:t>
      </w:r>
    </w:p>
    <w:p w14:paraId="5D91E98E" w14:textId="70C80208" w:rsidR="005F4C8D" w:rsidRPr="00C9043E" w:rsidRDefault="005F4C8D" w:rsidP="005F18B5">
      <w:pPr>
        <w:spacing w:line="276" w:lineRule="auto"/>
        <w:rPr>
          <w:rFonts w:asciiTheme="majorHAnsi" w:hAnsiTheme="majorHAnsi"/>
          <w:color w:val="000000" w:themeColor="text1"/>
          <w:sz w:val="20"/>
          <w:szCs w:val="20"/>
        </w:rPr>
      </w:pPr>
      <w:r w:rsidRPr="00C9043E">
        <w:rPr>
          <w:rFonts w:asciiTheme="majorHAnsi" w:hAnsiTheme="majorHAnsi"/>
          <w:iCs/>
          <w:color w:val="000000" w:themeColor="text1"/>
          <w:sz w:val="20"/>
          <w:szCs w:val="20"/>
        </w:rPr>
        <w:t>Education and Care Services National Law Act 2010</w:t>
      </w:r>
      <w:r w:rsidRPr="00C9043E">
        <w:rPr>
          <w:rFonts w:asciiTheme="majorHAnsi" w:hAnsiTheme="majorHAnsi"/>
          <w:i/>
          <w:color w:val="000000" w:themeColor="text1"/>
          <w:sz w:val="20"/>
          <w:szCs w:val="20"/>
        </w:rPr>
        <w:t xml:space="preserve">. </w:t>
      </w:r>
      <w:r w:rsidRPr="00C9043E">
        <w:rPr>
          <w:rFonts w:asciiTheme="majorHAnsi" w:hAnsiTheme="majorHAnsi"/>
          <w:color w:val="000000" w:themeColor="text1"/>
          <w:sz w:val="20"/>
          <w:szCs w:val="20"/>
        </w:rPr>
        <w:t>(Amended 2023).</w:t>
      </w:r>
    </w:p>
    <w:p w14:paraId="0BE7FB51" w14:textId="45D8E8AA" w:rsidR="008827FF" w:rsidRPr="00C9043E" w:rsidRDefault="005F4C8D" w:rsidP="005F18B5">
      <w:pPr>
        <w:spacing w:line="276" w:lineRule="auto"/>
        <w:rPr>
          <w:rFonts w:asciiTheme="majorHAnsi" w:hAnsiTheme="majorHAnsi" w:cstheme="majorHAnsi"/>
          <w:sz w:val="20"/>
          <w:szCs w:val="20"/>
        </w:rPr>
      </w:pPr>
      <w:hyperlink r:id="rId24" w:history="1">
        <w:r w:rsidRPr="00C9043E">
          <w:rPr>
            <w:rStyle w:val="Hyperlink"/>
            <w:rFonts w:asciiTheme="majorHAnsi" w:hAnsiTheme="majorHAnsi" w:cstheme="majorHAnsi"/>
            <w:sz w:val="20"/>
            <w:szCs w:val="20"/>
          </w:rPr>
          <w:t>Education and Care Services National Regulations</w:t>
        </w:r>
      </w:hyperlink>
      <w:r w:rsidRPr="00C9043E">
        <w:rPr>
          <w:rFonts w:asciiTheme="majorHAnsi" w:hAnsiTheme="majorHAnsi" w:cstheme="majorHAnsi"/>
          <w:sz w:val="20"/>
          <w:szCs w:val="20"/>
        </w:rPr>
        <w:t xml:space="preserve">. (Amended 2023).     </w:t>
      </w:r>
    </w:p>
    <w:p w14:paraId="7609BC72" w14:textId="5C0C54E1" w:rsidR="00784FD8" w:rsidRPr="00C9043E" w:rsidRDefault="00784FD8" w:rsidP="00784FD8">
      <w:pPr>
        <w:spacing w:line="276" w:lineRule="auto"/>
        <w:rPr>
          <w:rFonts w:asciiTheme="majorHAnsi" w:hAnsiTheme="majorHAnsi" w:cstheme="majorHAnsi"/>
          <w:color w:val="000000"/>
          <w:sz w:val="20"/>
          <w:szCs w:val="20"/>
          <w:shd w:val="clear" w:color="auto" w:fill="FFFFFF"/>
        </w:rPr>
      </w:pPr>
      <w:r w:rsidRPr="00C9043E">
        <w:rPr>
          <w:rFonts w:asciiTheme="majorHAnsi" w:hAnsiTheme="majorHAnsi" w:cstheme="majorHAnsi"/>
          <w:color w:val="000000"/>
          <w:sz w:val="20"/>
          <w:szCs w:val="20"/>
          <w:shd w:val="clear" w:color="auto" w:fill="FFFFFF"/>
        </w:rPr>
        <w:t xml:space="preserve">NSW Department of Education (2021).  </w:t>
      </w:r>
      <w:hyperlink r:id="rId25" w:history="1">
        <w:r w:rsidRPr="00C9043E">
          <w:rPr>
            <w:rStyle w:val="Hyperlink"/>
            <w:rFonts w:asciiTheme="majorHAnsi" w:hAnsiTheme="majorHAnsi" w:cstheme="majorHAnsi"/>
            <w:i/>
            <w:iCs/>
            <w:sz w:val="20"/>
            <w:szCs w:val="20"/>
            <w:shd w:val="clear" w:color="auto" w:fill="FFFFFF"/>
          </w:rPr>
          <w:t>Guide to the Child Safe Standards for early childhood education and care and outside schools hours care services</w:t>
        </w:r>
      </w:hyperlink>
    </w:p>
    <w:p w14:paraId="0C39D0B4" w14:textId="4188E30F" w:rsidR="00CA169A" w:rsidRPr="00C9043E" w:rsidRDefault="00CA169A" w:rsidP="005F18B5">
      <w:pPr>
        <w:spacing w:line="276" w:lineRule="auto"/>
        <w:rPr>
          <w:rFonts w:asciiTheme="majorHAnsi" w:hAnsiTheme="majorHAnsi" w:cstheme="majorHAnsi"/>
          <w:sz w:val="20"/>
          <w:szCs w:val="20"/>
        </w:rPr>
      </w:pPr>
      <w:r w:rsidRPr="00C9043E">
        <w:rPr>
          <w:rFonts w:asciiTheme="majorHAnsi" w:hAnsiTheme="majorHAnsi" w:cstheme="majorHAnsi"/>
          <w:sz w:val="20"/>
          <w:szCs w:val="20"/>
        </w:rPr>
        <w:t xml:space="preserve">NSW Government Office of the Children’s Guardian </w:t>
      </w:r>
      <w:r w:rsidRPr="00C9043E">
        <w:rPr>
          <w:rFonts w:asciiTheme="majorHAnsi" w:hAnsiTheme="majorHAnsi" w:cstheme="majorHAnsi"/>
          <w:i/>
          <w:iCs/>
          <w:sz w:val="20"/>
          <w:szCs w:val="20"/>
        </w:rPr>
        <w:t>A guide to the Child Safe Standards</w:t>
      </w:r>
      <w:r w:rsidRPr="00C9043E">
        <w:rPr>
          <w:rFonts w:asciiTheme="majorHAnsi" w:hAnsiTheme="majorHAnsi" w:cstheme="majorHAnsi"/>
          <w:sz w:val="20"/>
          <w:szCs w:val="20"/>
        </w:rPr>
        <w:t>. (2020).</w:t>
      </w:r>
    </w:p>
    <w:p w14:paraId="48BDDC7F" w14:textId="53E76B65" w:rsidR="00D05ABF" w:rsidRPr="00C9043E" w:rsidRDefault="005A4CAA" w:rsidP="005F18B5">
      <w:pPr>
        <w:spacing w:line="276" w:lineRule="auto"/>
        <w:rPr>
          <w:rFonts w:asciiTheme="majorHAnsi" w:hAnsiTheme="majorHAnsi" w:cstheme="majorHAnsi"/>
          <w:bCs/>
          <w:sz w:val="20"/>
          <w:szCs w:val="20"/>
        </w:rPr>
      </w:pPr>
      <w:r w:rsidRPr="00C9043E">
        <w:rPr>
          <w:rStyle w:val="Hyperlink"/>
          <w:rFonts w:asciiTheme="majorHAnsi" w:hAnsiTheme="majorHAnsi" w:cs="Gill Sans"/>
          <w:color w:val="auto"/>
          <w:sz w:val="20"/>
          <w:szCs w:val="20"/>
          <w:u w:val="none"/>
        </w:rPr>
        <w:t xml:space="preserve">United Nations </w:t>
      </w:r>
      <w:r w:rsidR="004F2384" w:rsidRPr="00C9043E">
        <w:rPr>
          <w:rStyle w:val="Hyperlink"/>
          <w:rFonts w:asciiTheme="majorHAnsi" w:hAnsiTheme="majorHAnsi" w:cs="Gill Sans"/>
          <w:color w:val="auto"/>
          <w:sz w:val="20"/>
          <w:szCs w:val="20"/>
          <w:u w:val="none"/>
        </w:rPr>
        <w:t>Convention of Rights of the Child, (1989). (UNCRC)</w:t>
      </w:r>
    </w:p>
    <w:p w14:paraId="59B216F5" w14:textId="77777777" w:rsidR="008233EF" w:rsidRPr="00C9043E" w:rsidRDefault="008233EF" w:rsidP="008233EF">
      <w:pPr>
        <w:pStyle w:val="NormalWeb"/>
        <w:spacing w:before="0" w:beforeAutospacing="0" w:after="0" w:afterAutospacing="0" w:line="276" w:lineRule="auto"/>
        <w:rPr>
          <w:rFonts w:asciiTheme="majorHAnsi" w:hAnsiTheme="majorHAnsi" w:cstheme="majorHAnsi"/>
          <w:i/>
          <w:iCs/>
          <w:sz w:val="20"/>
          <w:szCs w:val="20"/>
        </w:rPr>
      </w:pPr>
      <w:hyperlink r:id="rId26" w:history="1">
        <w:r w:rsidRPr="00C9043E">
          <w:rPr>
            <w:rStyle w:val="Hyperlink"/>
            <w:rFonts w:asciiTheme="majorHAnsi" w:hAnsiTheme="majorHAnsi" w:cstheme="majorHAnsi"/>
            <w:i/>
            <w:iCs/>
            <w:sz w:val="20"/>
            <w:szCs w:val="20"/>
          </w:rPr>
          <w:t>Western Australian Legislation Education and Care Services National Law (WA) Act 2012</w:t>
        </w:r>
      </w:hyperlink>
    </w:p>
    <w:p w14:paraId="3BF34001" w14:textId="77777777" w:rsidR="006D70B0" w:rsidRPr="00C9043E" w:rsidRDefault="008233EF" w:rsidP="008233EF">
      <w:pPr>
        <w:autoSpaceDE w:val="0"/>
        <w:autoSpaceDN w:val="0"/>
        <w:adjustRightInd w:val="0"/>
        <w:spacing w:line="276" w:lineRule="auto"/>
        <w:rPr>
          <w:rStyle w:val="Hyperlink"/>
          <w:rFonts w:asciiTheme="majorHAnsi" w:hAnsiTheme="majorHAnsi" w:cstheme="majorHAnsi"/>
          <w:i/>
          <w:iCs/>
          <w:sz w:val="20"/>
          <w:szCs w:val="20"/>
        </w:rPr>
      </w:pPr>
      <w:hyperlink r:id="rId27" w:history="1">
        <w:r w:rsidRPr="00C9043E">
          <w:rPr>
            <w:rStyle w:val="Hyperlink"/>
            <w:rFonts w:asciiTheme="majorHAnsi" w:hAnsiTheme="majorHAnsi" w:cstheme="majorHAnsi"/>
            <w:i/>
            <w:iCs/>
            <w:sz w:val="20"/>
            <w:szCs w:val="20"/>
          </w:rPr>
          <w:t>Western Australian Legislation Education and Care Services National Regulations (WA) Act 2012</w:t>
        </w:r>
      </w:hyperlink>
    </w:p>
    <w:p w14:paraId="34DC6DC4" w14:textId="40A27C80" w:rsidR="00D11A43" w:rsidRPr="005F18B5" w:rsidRDefault="00D11A43" w:rsidP="008233EF">
      <w:pPr>
        <w:autoSpaceDE w:val="0"/>
        <w:autoSpaceDN w:val="0"/>
        <w:adjustRightInd w:val="0"/>
        <w:spacing w:line="276" w:lineRule="auto"/>
        <w:rPr>
          <w:rFonts w:asciiTheme="majorHAnsi" w:hAnsiTheme="majorHAnsi" w:cstheme="majorHAnsi"/>
          <w:iCs/>
          <w:sz w:val="20"/>
          <w:szCs w:val="20"/>
        </w:rPr>
      </w:pPr>
      <w:r w:rsidRPr="00C9043E">
        <w:rPr>
          <w:rFonts w:asciiTheme="majorHAnsi" w:hAnsiTheme="majorHAnsi" w:cs="Gill Sans"/>
          <w:sz w:val="20"/>
          <w:szCs w:val="20"/>
        </w:rPr>
        <w:t>Work Health and Safety Ac</w:t>
      </w:r>
      <w:r w:rsidR="00DB504E" w:rsidRPr="00C9043E">
        <w:rPr>
          <w:rFonts w:asciiTheme="majorHAnsi" w:hAnsiTheme="majorHAnsi" w:cs="Gill Sans"/>
          <w:sz w:val="20"/>
          <w:szCs w:val="20"/>
        </w:rPr>
        <w:t>t</w:t>
      </w:r>
      <w:r w:rsidR="008827FF" w:rsidRPr="00C9043E">
        <w:rPr>
          <w:rFonts w:asciiTheme="majorHAnsi" w:hAnsiTheme="majorHAnsi" w:cs="Gill Sans"/>
          <w:sz w:val="20"/>
          <w:szCs w:val="20"/>
        </w:rPr>
        <w:t xml:space="preserve"> (2011).</w:t>
      </w:r>
    </w:p>
    <w:p w14:paraId="26EFC0A2" w14:textId="77777777" w:rsidR="00F53E44" w:rsidRPr="00D11A43" w:rsidRDefault="00F53E44" w:rsidP="009557ED">
      <w:pPr>
        <w:spacing w:line="360" w:lineRule="auto"/>
        <w:rPr>
          <w:rFonts w:asciiTheme="majorHAnsi" w:hAnsiTheme="majorHAnsi" w:cs="Gill Sans"/>
          <w:b/>
          <w:sz w:val="18"/>
          <w:szCs w:val="18"/>
        </w:rPr>
      </w:pPr>
    </w:p>
    <w:p w14:paraId="5F2AF9A1" w14:textId="77777777" w:rsidR="00B64AB4" w:rsidRPr="005A4CAA" w:rsidRDefault="00B64AB4" w:rsidP="009557ED">
      <w:pPr>
        <w:spacing w:line="360" w:lineRule="auto"/>
        <w:rPr>
          <w:rFonts w:asciiTheme="minorHAnsi" w:hAnsiTheme="minorHAnsi" w:cstheme="minorHAnsi"/>
        </w:rPr>
      </w:pPr>
      <w:r w:rsidRPr="005A4CAA">
        <w:rPr>
          <w:rFonts w:asciiTheme="minorHAnsi" w:hAnsiTheme="minorHAnsi" w:cstheme="minorHAnsi"/>
        </w:rPr>
        <w:t>REVIEW</w:t>
      </w:r>
    </w:p>
    <w:tbl>
      <w:tblPr>
        <w:tblStyle w:val="TableGrid"/>
        <w:tblW w:w="8986" w:type="dxa"/>
        <w:tblLook w:val="04A0" w:firstRow="1" w:lastRow="0" w:firstColumn="1" w:lastColumn="0" w:noHBand="0" w:noVBand="1"/>
      </w:tblPr>
      <w:tblGrid>
        <w:gridCol w:w="2405"/>
        <w:gridCol w:w="1956"/>
        <w:gridCol w:w="2438"/>
        <w:gridCol w:w="2187"/>
      </w:tblGrid>
      <w:tr w:rsidR="00C9043E" w:rsidRPr="00151775" w14:paraId="79BF0578" w14:textId="77777777" w:rsidTr="00FF46BC">
        <w:trPr>
          <w:trHeight w:val="574"/>
        </w:trPr>
        <w:tc>
          <w:tcPr>
            <w:tcW w:w="2405" w:type="dxa"/>
            <w:shd w:val="clear" w:color="auto" w:fill="D9D9D9" w:themeFill="background1" w:themeFillShade="D9"/>
            <w:vAlign w:val="center"/>
          </w:tcPr>
          <w:p w14:paraId="07AFFEC8" w14:textId="7C3E0EA8" w:rsidR="00C9043E" w:rsidRPr="005B7433" w:rsidRDefault="00C9043E" w:rsidP="005B7433">
            <w:pPr>
              <w:spacing w:line="360" w:lineRule="auto"/>
              <w:rPr>
                <w:rFonts w:ascii="Calibri Light" w:hAnsi="Calibri Light"/>
                <w:color w:val="000000" w:themeColor="text1"/>
                <w:sz w:val="22"/>
                <w:szCs w:val="22"/>
              </w:rPr>
            </w:pPr>
            <w:r w:rsidRPr="002808EC">
              <w:rPr>
                <w:rFonts w:ascii="Calibri Light" w:hAnsi="Calibri Light"/>
                <w:color w:val="000000" w:themeColor="text1"/>
              </w:rPr>
              <w:t>POLICY REVIEWED BY</w:t>
            </w:r>
          </w:p>
        </w:tc>
        <w:tc>
          <w:tcPr>
            <w:tcW w:w="1956" w:type="dxa"/>
            <w:shd w:val="clear" w:color="auto" w:fill="FFFFFF" w:themeFill="background1"/>
            <w:vAlign w:val="center"/>
          </w:tcPr>
          <w:p w14:paraId="05CDF7C1" w14:textId="337ED4CB" w:rsidR="00C9043E" w:rsidRPr="005B7433" w:rsidRDefault="00C9043E" w:rsidP="005B7433">
            <w:pPr>
              <w:spacing w:line="360" w:lineRule="auto"/>
              <w:rPr>
                <w:rFonts w:ascii="Calibri Light" w:hAnsi="Calibri Light"/>
                <w:color w:val="000000" w:themeColor="text1"/>
                <w:sz w:val="22"/>
                <w:szCs w:val="22"/>
              </w:rPr>
            </w:pPr>
            <w:r>
              <w:rPr>
                <w:rFonts w:ascii="Calibri Light" w:hAnsi="Calibri Light"/>
                <w:color w:val="000000" w:themeColor="text1"/>
                <w:sz w:val="22"/>
                <w:szCs w:val="22"/>
              </w:rPr>
              <w:t>Rosie Hamilton</w:t>
            </w:r>
          </w:p>
        </w:tc>
        <w:tc>
          <w:tcPr>
            <w:tcW w:w="4625" w:type="dxa"/>
            <w:gridSpan w:val="2"/>
            <w:shd w:val="clear" w:color="auto" w:fill="FFFFFF" w:themeFill="background1"/>
            <w:vAlign w:val="center"/>
          </w:tcPr>
          <w:p w14:paraId="1049C95F" w14:textId="761B22A6" w:rsidR="00C9043E" w:rsidRPr="005B7433" w:rsidRDefault="00C9043E" w:rsidP="005B7433">
            <w:pPr>
              <w:spacing w:line="360" w:lineRule="auto"/>
              <w:jc w:val="center"/>
              <w:rPr>
                <w:rFonts w:asciiTheme="majorHAnsi" w:hAnsiTheme="majorHAnsi"/>
                <w:sz w:val="22"/>
                <w:szCs w:val="22"/>
              </w:rPr>
            </w:pPr>
            <w:r>
              <w:rPr>
                <w:rFonts w:ascii="Calibri Light" w:hAnsi="Calibri Light"/>
                <w:color w:val="000000" w:themeColor="text1"/>
                <w:sz w:val="22"/>
                <w:szCs w:val="22"/>
              </w:rPr>
              <w:t>Director</w:t>
            </w:r>
          </w:p>
        </w:tc>
      </w:tr>
      <w:tr w:rsidR="005B7433" w:rsidRPr="00151775" w14:paraId="4F63FC03" w14:textId="77777777" w:rsidTr="002808EC">
        <w:trPr>
          <w:trHeight w:val="574"/>
        </w:trPr>
        <w:tc>
          <w:tcPr>
            <w:tcW w:w="2405" w:type="dxa"/>
            <w:shd w:val="clear" w:color="auto" w:fill="F2F2F2" w:themeFill="background1" w:themeFillShade="F2"/>
            <w:vAlign w:val="center"/>
          </w:tcPr>
          <w:p w14:paraId="0EB791CC" w14:textId="77777777" w:rsidR="005B7433" w:rsidRPr="00167FA7" w:rsidRDefault="005B7433" w:rsidP="005B7433">
            <w:pPr>
              <w:spacing w:line="360" w:lineRule="auto"/>
              <w:rPr>
                <w:rFonts w:ascii="Calibri Light" w:hAnsi="Calibri Light"/>
                <w:color w:val="000000" w:themeColor="text1"/>
              </w:rPr>
            </w:pPr>
            <w:r w:rsidRPr="00167FA7">
              <w:rPr>
                <w:rFonts w:ascii="Calibri Light" w:hAnsi="Calibri Light"/>
                <w:color w:val="000000" w:themeColor="text1"/>
              </w:rPr>
              <w:t>POLICY REVIEWED</w:t>
            </w:r>
          </w:p>
        </w:tc>
        <w:tc>
          <w:tcPr>
            <w:tcW w:w="1956" w:type="dxa"/>
            <w:shd w:val="clear" w:color="auto" w:fill="F2F2F2" w:themeFill="background1" w:themeFillShade="F2"/>
            <w:vAlign w:val="center"/>
          </w:tcPr>
          <w:p w14:paraId="3360FFB3" w14:textId="3E716647" w:rsidR="005B7433" w:rsidRPr="00167FA7" w:rsidRDefault="005B7433" w:rsidP="005B7433">
            <w:pPr>
              <w:spacing w:line="360" w:lineRule="auto"/>
              <w:rPr>
                <w:rFonts w:ascii="Calibri Light" w:hAnsi="Calibri Light"/>
                <w:color w:val="000000" w:themeColor="text1"/>
              </w:rPr>
            </w:pPr>
            <w:r w:rsidRPr="00167FA7">
              <w:rPr>
                <w:rFonts w:ascii="Calibri Light" w:hAnsi="Calibri Light"/>
                <w:color w:val="000000" w:themeColor="text1"/>
              </w:rPr>
              <w:t>NOVEMBER 202</w:t>
            </w:r>
            <w:r w:rsidR="00481252">
              <w:rPr>
                <w:rFonts w:ascii="Calibri Light" w:hAnsi="Calibri Light"/>
                <w:color w:val="000000" w:themeColor="text1"/>
              </w:rPr>
              <w:t>4</w:t>
            </w:r>
          </w:p>
        </w:tc>
        <w:tc>
          <w:tcPr>
            <w:tcW w:w="2438" w:type="dxa"/>
            <w:shd w:val="clear" w:color="auto" w:fill="D9D9D9" w:themeFill="background1" w:themeFillShade="D9"/>
            <w:vAlign w:val="center"/>
          </w:tcPr>
          <w:p w14:paraId="2B3E3F89" w14:textId="77777777" w:rsidR="005B7433" w:rsidRPr="00167FA7" w:rsidRDefault="005B7433" w:rsidP="005B7433">
            <w:pPr>
              <w:spacing w:line="360" w:lineRule="auto"/>
              <w:rPr>
                <w:rFonts w:ascii="Calibri Light" w:hAnsi="Calibri Light"/>
                <w:color w:val="000000" w:themeColor="text1"/>
              </w:rPr>
            </w:pPr>
            <w:r w:rsidRPr="00167FA7">
              <w:rPr>
                <w:rFonts w:ascii="Calibri Light" w:hAnsi="Calibri Light"/>
                <w:color w:val="000000" w:themeColor="text1"/>
              </w:rPr>
              <w:t>NEXT REVIEW DATE</w:t>
            </w:r>
          </w:p>
        </w:tc>
        <w:tc>
          <w:tcPr>
            <w:tcW w:w="2187" w:type="dxa"/>
            <w:shd w:val="clear" w:color="auto" w:fill="D9D9D9" w:themeFill="background1" w:themeFillShade="D9"/>
            <w:vAlign w:val="center"/>
          </w:tcPr>
          <w:p w14:paraId="0E182584" w14:textId="47D4E00F" w:rsidR="005B7433" w:rsidRPr="00167FA7" w:rsidRDefault="005B7433" w:rsidP="005B7433">
            <w:pPr>
              <w:spacing w:line="360" w:lineRule="auto"/>
              <w:jc w:val="center"/>
              <w:rPr>
                <w:rFonts w:ascii="Calibri Light" w:hAnsi="Calibri Light"/>
                <w:color w:val="000000" w:themeColor="text1"/>
              </w:rPr>
            </w:pPr>
            <w:r w:rsidRPr="00167FA7">
              <w:rPr>
                <w:rFonts w:asciiTheme="majorHAnsi" w:hAnsiTheme="majorHAnsi"/>
              </w:rPr>
              <w:t>NOVEMBER 202</w:t>
            </w:r>
            <w:r w:rsidR="00481252">
              <w:rPr>
                <w:rFonts w:asciiTheme="majorHAnsi" w:hAnsiTheme="majorHAnsi"/>
              </w:rPr>
              <w:t>5</w:t>
            </w:r>
          </w:p>
        </w:tc>
      </w:tr>
      <w:tr w:rsidR="00ED1B11" w14:paraId="21DD3EF8" w14:textId="77777777" w:rsidTr="007C6B35">
        <w:trPr>
          <w:trHeight w:val="518"/>
        </w:trPr>
        <w:tc>
          <w:tcPr>
            <w:tcW w:w="2405" w:type="dxa"/>
            <w:vAlign w:val="center"/>
          </w:tcPr>
          <w:p w14:paraId="1981BA63" w14:textId="3F79EACD" w:rsidR="00ED1B11" w:rsidRPr="00ED1B11" w:rsidRDefault="00ED1B11" w:rsidP="005B7433">
            <w:pPr>
              <w:spacing w:line="360" w:lineRule="auto"/>
              <w:rPr>
                <w:rFonts w:ascii="Calibri Light" w:hAnsi="Calibri Light"/>
                <w:color w:val="000000" w:themeColor="text1"/>
                <w:highlight w:val="yellow"/>
              </w:rPr>
            </w:pPr>
            <w:r w:rsidRPr="00481252">
              <w:rPr>
                <w:rFonts w:ascii="Calibri Light" w:hAnsi="Calibri Light"/>
                <w:color w:val="000000" w:themeColor="text1"/>
              </w:rPr>
              <w:t>VERSION NUMBER</w:t>
            </w:r>
          </w:p>
        </w:tc>
        <w:tc>
          <w:tcPr>
            <w:tcW w:w="6581" w:type="dxa"/>
            <w:gridSpan w:val="3"/>
            <w:vAlign w:val="center"/>
          </w:tcPr>
          <w:p w14:paraId="20D837B1" w14:textId="2BCF8141" w:rsidR="00ED1B11" w:rsidRPr="00C9043E" w:rsidRDefault="00ED1B11" w:rsidP="00ED1B11">
            <w:pPr>
              <w:rPr>
                <w:rFonts w:asciiTheme="majorHAnsi" w:hAnsiTheme="majorHAnsi"/>
              </w:rPr>
            </w:pPr>
            <w:r w:rsidRPr="00C9043E">
              <w:rPr>
                <w:rFonts w:asciiTheme="majorHAnsi" w:hAnsiTheme="majorHAnsi"/>
              </w:rPr>
              <w:t>V</w:t>
            </w:r>
            <w:r w:rsidR="00D252FE" w:rsidRPr="00C9043E">
              <w:rPr>
                <w:rFonts w:asciiTheme="majorHAnsi" w:hAnsiTheme="majorHAnsi"/>
              </w:rPr>
              <w:t>9</w:t>
            </w:r>
            <w:r w:rsidRPr="00C9043E">
              <w:rPr>
                <w:rFonts w:asciiTheme="majorHAnsi" w:hAnsiTheme="majorHAnsi"/>
              </w:rPr>
              <w:t>.11.2</w:t>
            </w:r>
            <w:r w:rsidR="00B8412A" w:rsidRPr="00C9043E">
              <w:rPr>
                <w:rFonts w:asciiTheme="majorHAnsi" w:hAnsiTheme="majorHAnsi"/>
              </w:rPr>
              <w:t>4</w:t>
            </w:r>
          </w:p>
        </w:tc>
      </w:tr>
      <w:tr w:rsidR="005B7433" w14:paraId="2881F3ED" w14:textId="77777777" w:rsidTr="002808EC">
        <w:trPr>
          <w:trHeight w:val="611"/>
        </w:trPr>
        <w:tc>
          <w:tcPr>
            <w:tcW w:w="2405" w:type="dxa"/>
            <w:vAlign w:val="center"/>
          </w:tcPr>
          <w:p w14:paraId="49C7EEBC" w14:textId="77777777" w:rsidR="005B7433" w:rsidRPr="005A4CAA" w:rsidRDefault="005B7433" w:rsidP="005B7433">
            <w:pPr>
              <w:spacing w:line="360" w:lineRule="auto"/>
              <w:rPr>
                <w:rFonts w:asciiTheme="majorHAnsi" w:hAnsiTheme="majorHAnsi"/>
                <w:sz w:val="22"/>
                <w:szCs w:val="22"/>
              </w:rPr>
            </w:pPr>
            <w:r w:rsidRPr="00167FA7">
              <w:rPr>
                <w:rFonts w:ascii="Calibri Light" w:hAnsi="Calibri Light"/>
                <w:color w:val="000000" w:themeColor="text1"/>
              </w:rPr>
              <w:t>MODIFICATIONS</w:t>
            </w:r>
          </w:p>
        </w:tc>
        <w:tc>
          <w:tcPr>
            <w:tcW w:w="6581" w:type="dxa"/>
            <w:gridSpan w:val="3"/>
            <w:vAlign w:val="center"/>
          </w:tcPr>
          <w:p w14:paraId="41CC820C" w14:textId="77777777" w:rsidR="00146191" w:rsidRPr="00C9043E" w:rsidRDefault="00146191" w:rsidP="0062256A">
            <w:pPr>
              <w:pStyle w:val="ListParagraph"/>
              <w:numPr>
                <w:ilvl w:val="0"/>
                <w:numId w:val="22"/>
              </w:numPr>
              <w:rPr>
                <w:rFonts w:asciiTheme="majorHAnsi" w:hAnsiTheme="majorHAnsi"/>
              </w:rPr>
            </w:pPr>
            <w:r w:rsidRPr="00C9043E">
              <w:rPr>
                <w:rFonts w:asciiTheme="majorHAnsi" w:hAnsiTheme="majorHAnsi"/>
              </w:rPr>
              <w:t>annual policy maintenance</w:t>
            </w:r>
          </w:p>
          <w:p w14:paraId="67214700" w14:textId="77777777" w:rsidR="00D71DEA" w:rsidRPr="00C9043E" w:rsidRDefault="00146191" w:rsidP="0062256A">
            <w:pPr>
              <w:pStyle w:val="ListParagraph"/>
              <w:numPr>
                <w:ilvl w:val="0"/>
                <w:numId w:val="22"/>
              </w:numPr>
              <w:rPr>
                <w:rFonts w:asciiTheme="majorHAnsi" w:hAnsiTheme="majorHAnsi"/>
              </w:rPr>
            </w:pPr>
            <w:r w:rsidRPr="00C9043E">
              <w:rPr>
                <w:rFonts w:asciiTheme="majorHAnsi" w:hAnsiTheme="majorHAnsi"/>
              </w:rPr>
              <w:t>added information re: National Model Code and Guidelines</w:t>
            </w:r>
          </w:p>
          <w:p w14:paraId="6168AD1D" w14:textId="780F17E0" w:rsidR="00440397" w:rsidRPr="00C9043E" w:rsidRDefault="0062256A" w:rsidP="0062256A">
            <w:pPr>
              <w:pStyle w:val="ListParagraph"/>
              <w:numPr>
                <w:ilvl w:val="0"/>
                <w:numId w:val="22"/>
              </w:numPr>
              <w:rPr>
                <w:rFonts w:ascii="Calibri Light" w:hAnsi="Calibri Light"/>
              </w:rPr>
            </w:pPr>
            <w:r w:rsidRPr="00C9043E">
              <w:rPr>
                <w:rFonts w:ascii="Calibri Light" w:hAnsi="Calibri Light"/>
              </w:rPr>
              <w:t>checking prohibition notices on NQA ITS added</w:t>
            </w:r>
          </w:p>
          <w:p w14:paraId="34236A9A" w14:textId="5A5A9DE8" w:rsidR="00146191" w:rsidRPr="00C9043E" w:rsidRDefault="00146191" w:rsidP="0062256A">
            <w:pPr>
              <w:pStyle w:val="ListParagraph"/>
              <w:numPr>
                <w:ilvl w:val="0"/>
                <w:numId w:val="22"/>
              </w:numPr>
              <w:rPr>
                <w:rFonts w:asciiTheme="majorHAnsi" w:hAnsiTheme="majorHAnsi"/>
              </w:rPr>
            </w:pPr>
            <w:r w:rsidRPr="00C9043E">
              <w:rPr>
                <w:rFonts w:asciiTheme="majorHAnsi" w:hAnsiTheme="majorHAnsi"/>
              </w:rPr>
              <w:t>updated Child Safe Standard implementation for ACT/WA</w:t>
            </w:r>
            <w:r w:rsidR="0040069F" w:rsidRPr="00C9043E">
              <w:rPr>
                <w:rFonts w:asciiTheme="majorHAnsi" w:hAnsiTheme="majorHAnsi"/>
              </w:rPr>
              <w:t>/TAS</w:t>
            </w:r>
          </w:p>
          <w:p w14:paraId="73F1D486" w14:textId="77777777" w:rsidR="0040069F" w:rsidRPr="00C9043E" w:rsidRDefault="0040069F" w:rsidP="0062256A">
            <w:pPr>
              <w:pStyle w:val="ListParagraph"/>
              <w:numPr>
                <w:ilvl w:val="0"/>
                <w:numId w:val="22"/>
              </w:numPr>
              <w:rPr>
                <w:rFonts w:asciiTheme="majorHAnsi" w:hAnsiTheme="majorHAnsi"/>
              </w:rPr>
            </w:pPr>
            <w:r w:rsidRPr="00C9043E">
              <w:rPr>
                <w:rFonts w:asciiTheme="majorHAnsi" w:hAnsiTheme="majorHAnsi"/>
              </w:rPr>
              <w:t>minor edits within policy</w:t>
            </w:r>
          </w:p>
          <w:p w14:paraId="161E6E80" w14:textId="0D05D8E1" w:rsidR="0040069F" w:rsidRPr="00C9043E" w:rsidRDefault="0040069F" w:rsidP="0062256A">
            <w:pPr>
              <w:pStyle w:val="ListParagraph"/>
              <w:numPr>
                <w:ilvl w:val="0"/>
                <w:numId w:val="22"/>
              </w:numPr>
              <w:rPr>
                <w:rFonts w:asciiTheme="majorHAnsi" w:hAnsiTheme="majorHAnsi"/>
              </w:rPr>
            </w:pPr>
            <w:r w:rsidRPr="00C9043E">
              <w:rPr>
                <w:rFonts w:asciiTheme="majorHAnsi" w:hAnsiTheme="majorHAnsi"/>
              </w:rPr>
              <w:t>sources checked for currency and updated as required</w:t>
            </w:r>
          </w:p>
        </w:tc>
      </w:tr>
      <w:tr w:rsidR="005B7433" w14:paraId="683A36D3" w14:textId="77777777" w:rsidTr="002808EC">
        <w:trPr>
          <w:trHeight w:val="611"/>
        </w:trPr>
        <w:tc>
          <w:tcPr>
            <w:tcW w:w="2405" w:type="dxa"/>
            <w:shd w:val="clear" w:color="auto" w:fill="F2F2F2" w:themeFill="background1" w:themeFillShade="F2"/>
            <w:vAlign w:val="center"/>
          </w:tcPr>
          <w:p w14:paraId="595FA586" w14:textId="4634E139" w:rsidR="005B7433" w:rsidRPr="00167FA7" w:rsidRDefault="005B7433" w:rsidP="005B7433">
            <w:pPr>
              <w:spacing w:line="360" w:lineRule="auto"/>
              <w:rPr>
                <w:rFonts w:ascii="Calibri Light" w:hAnsi="Calibri Light"/>
              </w:rPr>
            </w:pPr>
            <w:bookmarkStart w:id="31" w:name="_Hlk118211733"/>
            <w:r w:rsidRPr="00167FA7">
              <w:rPr>
                <w:rFonts w:ascii="Calibri Light" w:hAnsi="Calibri Light"/>
                <w:color w:val="000000" w:themeColor="text1"/>
              </w:rPr>
              <w:lastRenderedPageBreak/>
              <w:t>POLICY REVIEWED</w:t>
            </w:r>
          </w:p>
        </w:tc>
        <w:tc>
          <w:tcPr>
            <w:tcW w:w="4394" w:type="dxa"/>
            <w:gridSpan w:val="2"/>
            <w:shd w:val="clear" w:color="auto" w:fill="F2F2F2" w:themeFill="background1" w:themeFillShade="F2"/>
            <w:vAlign w:val="center"/>
          </w:tcPr>
          <w:p w14:paraId="455DEF67" w14:textId="0A9DA991" w:rsidR="005B7433" w:rsidRPr="00167FA7" w:rsidRDefault="00A364DB" w:rsidP="005B7433">
            <w:pPr>
              <w:spacing w:line="360" w:lineRule="auto"/>
              <w:rPr>
                <w:rFonts w:ascii="Calibri Light" w:hAnsi="Calibri Light"/>
              </w:rPr>
            </w:pPr>
            <w:r w:rsidRPr="00167FA7">
              <w:rPr>
                <w:rFonts w:ascii="Calibri Light" w:hAnsi="Calibri Light"/>
              </w:rPr>
              <w:t xml:space="preserve">PREVIOUS </w:t>
            </w:r>
            <w:r w:rsidR="003E12C5" w:rsidRPr="00167FA7">
              <w:rPr>
                <w:rFonts w:ascii="Calibri Light" w:hAnsi="Calibri Light"/>
              </w:rPr>
              <w:t>MODIFICATIONS</w:t>
            </w:r>
          </w:p>
        </w:tc>
        <w:tc>
          <w:tcPr>
            <w:tcW w:w="2187" w:type="dxa"/>
            <w:shd w:val="clear" w:color="auto" w:fill="F2F2F2" w:themeFill="background1" w:themeFillShade="F2"/>
            <w:vAlign w:val="center"/>
          </w:tcPr>
          <w:p w14:paraId="1E8ED2D0" w14:textId="130F6CCB" w:rsidR="005B7433" w:rsidRPr="00167FA7" w:rsidRDefault="005B7433" w:rsidP="005B7433">
            <w:pPr>
              <w:spacing w:line="360" w:lineRule="auto"/>
              <w:rPr>
                <w:rFonts w:ascii="Calibri Light" w:hAnsi="Calibri Light"/>
              </w:rPr>
            </w:pPr>
            <w:r w:rsidRPr="00167FA7">
              <w:rPr>
                <w:rFonts w:ascii="Calibri Light" w:hAnsi="Calibri Light"/>
                <w:color w:val="000000" w:themeColor="text1"/>
              </w:rPr>
              <w:t>NEXT REVIEW DATE</w:t>
            </w:r>
          </w:p>
        </w:tc>
      </w:tr>
      <w:tr w:rsidR="00481252" w14:paraId="011F06A8" w14:textId="77777777" w:rsidTr="002808EC">
        <w:trPr>
          <w:trHeight w:val="1291"/>
        </w:trPr>
        <w:tc>
          <w:tcPr>
            <w:tcW w:w="2405" w:type="dxa"/>
            <w:vAlign w:val="center"/>
          </w:tcPr>
          <w:p w14:paraId="480FF228" w14:textId="180949AA" w:rsidR="00481252" w:rsidRPr="00B8412A" w:rsidRDefault="00B8412A" w:rsidP="00B8412A">
            <w:pPr>
              <w:jc w:val="center"/>
              <w:rPr>
                <w:rFonts w:ascii="Calibri Light" w:hAnsi="Calibri Light"/>
                <w:color w:val="000000" w:themeColor="text1"/>
              </w:rPr>
            </w:pPr>
            <w:r w:rsidRPr="00B8412A">
              <w:rPr>
                <w:rFonts w:ascii="Calibri Light" w:hAnsi="Calibri Light"/>
                <w:color w:val="000000" w:themeColor="text1"/>
              </w:rPr>
              <w:t>NOVEMBER 2023</w:t>
            </w:r>
          </w:p>
        </w:tc>
        <w:tc>
          <w:tcPr>
            <w:tcW w:w="4394" w:type="dxa"/>
            <w:gridSpan w:val="2"/>
            <w:vAlign w:val="center"/>
          </w:tcPr>
          <w:p w14:paraId="24233CF3" w14:textId="77777777" w:rsidR="00B8412A" w:rsidRPr="00B8412A" w:rsidRDefault="00B8412A" w:rsidP="00B8412A">
            <w:pPr>
              <w:pStyle w:val="ListParagraph"/>
              <w:numPr>
                <w:ilvl w:val="0"/>
                <w:numId w:val="22"/>
              </w:numPr>
              <w:rPr>
                <w:rFonts w:asciiTheme="majorHAnsi" w:hAnsiTheme="majorHAnsi"/>
              </w:rPr>
            </w:pPr>
            <w:r w:rsidRPr="00B8412A">
              <w:rPr>
                <w:rFonts w:asciiTheme="majorHAnsi" w:hAnsiTheme="majorHAnsi"/>
              </w:rPr>
              <w:t>annual policy maintenance</w:t>
            </w:r>
          </w:p>
          <w:p w14:paraId="76E5EFF8" w14:textId="77777777" w:rsidR="00B8412A" w:rsidRPr="00B8412A" w:rsidRDefault="00B8412A" w:rsidP="00B8412A">
            <w:pPr>
              <w:pStyle w:val="ListParagraph"/>
              <w:numPr>
                <w:ilvl w:val="0"/>
                <w:numId w:val="22"/>
              </w:numPr>
              <w:rPr>
                <w:rFonts w:asciiTheme="majorHAnsi" w:hAnsiTheme="majorHAnsi"/>
              </w:rPr>
            </w:pPr>
            <w:r w:rsidRPr="00B8412A">
              <w:rPr>
                <w:rFonts w:asciiTheme="majorHAnsi" w:hAnsiTheme="majorHAnsi"/>
              </w:rPr>
              <w:t>deleted Child Safe Standard definition to National Principles of Child Safe Organisations</w:t>
            </w:r>
          </w:p>
          <w:p w14:paraId="6E33F80C" w14:textId="77777777" w:rsidR="00B8412A" w:rsidRPr="00B8412A" w:rsidRDefault="00B8412A" w:rsidP="00B8412A">
            <w:pPr>
              <w:pStyle w:val="ListParagraph"/>
              <w:numPr>
                <w:ilvl w:val="0"/>
                <w:numId w:val="22"/>
              </w:numPr>
              <w:rPr>
                <w:rFonts w:asciiTheme="majorHAnsi" w:hAnsiTheme="majorHAnsi"/>
              </w:rPr>
            </w:pPr>
            <w:r w:rsidRPr="00B8412A">
              <w:rPr>
                <w:rFonts w:asciiTheme="majorHAnsi" w:hAnsiTheme="majorHAnsi"/>
              </w:rPr>
              <w:t>updated definition of Code of Conduct (ACEQCA)</w:t>
            </w:r>
          </w:p>
          <w:p w14:paraId="5ABFE768" w14:textId="77777777" w:rsidR="00B8412A" w:rsidRPr="00B8412A" w:rsidRDefault="00B8412A" w:rsidP="00B8412A">
            <w:pPr>
              <w:pStyle w:val="ListParagraph"/>
              <w:numPr>
                <w:ilvl w:val="0"/>
                <w:numId w:val="22"/>
              </w:numPr>
              <w:rPr>
                <w:rFonts w:asciiTheme="majorHAnsi" w:hAnsiTheme="majorHAnsi"/>
              </w:rPr>
            </w:pPr>
            <w:r w:rsidRPr="00B8412A">
              <w:rPr>
                <w:rFonts w:asciiTheme="majorHAnsi" w:hAnsiTheme="majorHAnsi"/>
              </w:rPr>
              <w:t>updated content to reflect NQF review and legislation changes re: embedding the National child safe principles; child protection law, code of conduct</w:t>
            </w:r>
          </w:p>
          <w:p w14:paraId="05740395" w14:textId="77777777" w:rsidR="00B8412A" w:rsidRDefault="00B8412A" w:rsidP="00B8412A">
            <w:pPr>
              <w:pStyle w:val="ListParagraph"/>
              <w:numPr>
                <w:ilvl w:val="0"/>
                <w:numId w:val="22"/>
              </w:numPr>
              <w:rPr>
                <w:rFonts w:asciiTheme="majorHAnsi" w:hAnsiTheme="majorHAnsi"/>
              </w:rPr>
            </w:pPr>
            <w:r w:rsidRPr="00B8412A">
              <w:rPr>
                <w:rFonts w:asciiTheme="majorHAnsi" w:hAnsiTheme="majorHAnsi"/>
              </w:rPr>
              <w:t>additional related policies added</w:t>
            </w:r>
          </w:p>
          <w:p w14:paraId="26C9C0E0" w14:textId="5982AEAD" w:rsidR="00481252" w:rsidRPr="00B8412A" w:rsidRDefault="00B8412A" w:rsidP="00B8412A">
            <w:pPr>
              <w:pStyle w:val="ListParagraph"/>
              <w:numPr>
                <w:ilvl w:val="0"/>
                <w:numId w:val="22"/>
              </w:numPr>
              <w:rPr>
                <w:rFonts w:asciiTheme="majorHAnsi" w:hAnsiTheme="majorHAnsi"/>
              </w:rPr>
            </w:pPr>
            <w:r w:rsidRPr="00B8412A">
              <w:rPr>
                <w:rFonts w:asciiTheme="majorHAnsi" w:hAnsiTheme="majorHAnsi"/>
              </w:rPr>
              <w:t>sources updated as required</w:t>
            </w:r>
          </w:p>
        </w:tc>
        <w:tc>
          <w:tcPr>
            <w:tcW w:w="2187" w:type="dxa"/>
            <w:vAlign w:val="center"/>
          </w:tcPr>
          <w:p w14:paraId="24F90AC6" w14:textId="57B4C737" w:rsidR="00481252" w:rsidRPr="00611FBD" w:rsidRDefault="00B8412A" w:rsidP="003E12C5">
            <w:pPr>
              <w:pStyle w:val="ListParagraph"/>
              <w:ind w:left="360"/>
              <w:rPr>
                <w:rFonts w:ascii="Calibri Light" w:hAnsi="Calibri Light"/>
                <w:color w:val="000000" w:themeColor="text1"/>
                <w:sz w:val="24"/>
                <w:szCs w:val="24"/>
              </w:rPr>
            </w:pPr>
            <w:r>
              <w:rPr>
                <w:rFonts w:ascii="Calibri Light" w:hAnsi="Calibri Light"/>
                <w:color w:val="000000" w:themeColor="text1"/>
                <w:sz w:val="24"/>
                <w:szCs w:val="24"/>
              </w:rPr>
              <w:t>NOVEMBER 2024</w:t>
            </w:r>
          </w:p>
        </w:tc>
      </w:tr>
      <w:bookmarkEnd w:id="31"/>
    </w:tbl>
    <w:p w14:paraId="6EA1C5C0" w14:textId="77777777" w:rsidR="00B64AB4" w:rsidRPr="00910CA0" w:rsidRDefault="00B64AB4" w:rsidP="009557ED">
      <w:pPr>
        <w:spacing w:line="360" w:lineRule="auto"/>
        <w:rPr>
          <w:rFonts w:asciiTheme="majorHAnsi" w:hAnsiTheme="majorHAnsi"/>
        </w:rPr>
      </w:pPr>
    </w:p>
    <w:p w14:paraId="33558ECF" w14:textId="77777777" w:rsidR="0086788C" w:rsidRPr="00C9043E" w:rsidRDefault="0086788C" w:rsidP="0086788C">
      <w:pPr>
        <w:rPr>
          <w:rFonts w:asciiTheme="minorHAnsi" w:hAnsiTheme="minorHAnsi" w:cstheme="minorHAnsi"/>
          <w:i/>
          <w:iCs/>
          <w:sz w:val="20"/>
          <w:szCs w:val="20"/>
        </w:rPr>
      </w:pPr>
      <w:r w:rsidRPr="00C9043E">
        <w:rPr>
          <w:rFonts w:asciiTheme="minorHAnsi" w:hAnsiTheme="minorHAnsi" w:cstheme="minorHAnsi"/>
          <w:i/>
          <w:iCs/>
          <w:sz w:val="20"/>
          <w:szCs w:val="20"/>
        </w:rPr>
        <w:t>Disclaimer</w:t>
      </w:r>
    </w:p>
    <w:p w14:paraId="745460BB" w14:textId="77777777" w:rsidR="0086788C" w:rsidRPr="00F94209" w:rsidRDefault="0086788C" w:rsidP="0086788C">
      <w:pPr>
        <w:rPr>
          <w:rFonts w:asciiTheme="majorHAnsi" w:hAnsiTheme="majorHAnsi" w:cstheme="majorHAnsi"/>
          <w:i/>
          <w:iCs/>
          <w:sz w:val="20"/>
          <w:szCs w:val="20"/>
        </w:rPr>
      </w:pPr>
      <w:r w:rsidRPr="00C9043E">
        <w:rPr>
          <w:rFonts w:asciiTheme="majorHAnsi" w:hAnsiTheme="majorHAnsi" w:cstheme="majorHAnsi"/>
          <w:i/>
          <w:iCs/>
          <w:sz w:val="20"/>
          <w:szCs w:val="20"/>
        </w:rPr>
        <w:t>Childcare Centre Desktop does not guarantee that the examples provided within this policy are sufficient for early childhood services’ compliance with the Child Safe Standards within each state/territory. Please check your own state/territory for implementation of Child Safe Standards.</w:t>
      </w:r>
    </w:p>
    <w:p w14:paraId="5937FBE1" w14:textId="77777777" w:rsidR="00845B8E" w:rsidRDefault="00845B8E"/>
    <w:sectPr w:rsidR="00845B8E">
      <w:headerReference w:type="default" r:id="rId28"/>
      <w:footerReference w:type="even" r:id="rId29"/>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EDB45" w14:textId="77777777" w:rsidR="00C208D4" w:rsidRDefault="00C208D4">
      <w:r>
        <w:separator/>
      </w:r>
    </w:p>
  </w:endnote>
  <w:endnote w:type="continuationSeparator" w:id="0">
    <w:p w14:paraId="55BEDDF0" w14:textId="77777777" w:rsidR="00C208D4" w:rsidRDefault="00C208D4">
      <w:r>
        <w:continuationSeparator/>
      </w:r>
    </w:p>
  </w:endnote>
  <w:endnote w:type="continuationNotice" w:id="1">
    <w:p w14:paraId="5DEAA124" w14:textId="77777777" w:rsidR="00C208D4" w:rsidRDefault="00C208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alano Grotesque Alt">
    <w:altName w:val="Calibri"/>
    <w:charset w:val="00"/>
    <w:family w:val="modern"/>
    <w:pitch w:val="variable"/>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19392142"/>
      <w:docPartObj>
        <w:docPartGallery w:val="Page Numbers (Bottom of Page)"/>
        <w:docPartUnique/>
      </w:docPartObj>
    </w:sdtPr>
    <w:sdtContent>
      <w:p w14:paraId="0CCED0AB" w14:textId="1907F717" w:rsidR="001F100B" w:rsidRDefault="001F100B" w:rsidP="00B411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7FC5AA" w14:textId="77777777" w:rsidR="001F100B" w:rsidRDefault="001F100B" w:rsidP="001F100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10810787"/>
      <w:docPartObj>
        <w:docPartGallery w:val="Page Numbers (Bottom of Page)"/>
        <w:docPartUnique/>
      </w:docPartObj>
    </w:sdtPr>
    <w:sdtContent>
      <w:p w14:paraId="15C8D76E" w14:textId="6D55B17C" w:rsidR="001F100B" w:rsidRDefault="001F100B" w:rsidP="00B411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04F3BA8C" w14:textId="676370F0" w:rsidR="00647937" w:rsidRDefault="00647937" w:rsidP="001F100B">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897AD" w14:textId="77777777" w:rsidR="00C208D4" w:rsidRDefault="00C208D4">
      <w:r>
        <w:separator/>
      </w:r>
    </w:p>
  </w:footnote>
  <w:footnote w:type="continuationSeparator" w:id="0">
    <w:p w14:paraId="735A8319" w14:textId="77777777" w:rsidR="00C208D4" w:rsidRDefault="00C208D4">
      <w:r>
        <w:continuationSeparator/>
      </w:r>
    </w:p>
  </w:footnote>
  <w:footnote w:type="continuationNotice" w:id="1">
    <w:p w14:paraId="0B04C63D" w14:textId="77777777" w:rsidR="00C208D4" w:rsidRDefault="00C208D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6270" w14:textId="4EF7C6BD" w:rsidR="00647937" w:rsidRDefault="00DD6E4D">
    <w:pPr>
      <w:pStyle w:val="Header"/>
    </w:pPr>
    <w:r w:rsidRPr="00DD6E4D">
      <w:rPr>
        <w:noProof/>
      </w:rPr>
      <w:drawing>
        <wp:anchor distT="0" distB="0" distL="114300" distR="114300" simplePos="0" relativeHeight="251659267" behindDoc="0" locked="0" layoutInCell="1" allowOverlap="1" wp14:anchorId="70670180" wp14:editId="7BEDB439">
          <wp:simplePos x="0" y="0"/>
          <wp:positionH relativeFrom="column">
            <wp:posOffset>5638800</wp:posOffset>
          </wp:positionH>
          <wp:positionV relativeFrom="paragraph">
            <wp:posOffset>-392430</wp:posOffset>
          </wp:positionV>
          <wp:extent cx="857250" cy="857250"/>
          <wp:effectExtent l="0" t="0" r="0" b="0"/>
          <wp:wrapNone/>
          <wp:docPr id="1726998087"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998087"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47937">
      <w:rPr>
        <w:noProof/>
        <w:sz w:val="48"/>
        <w:szCs w:val="44"/>
        <w:lang w:val="en-US"/>
      </w:rPr>
      <mc:AlternateContent>
        <mc:Choice Requires="wps">
          <w:drawing>
            <wp:anchor distT="0" distB="0" distL="114300" distR="114300" simplePos="0" relativeHeight="251658242" behindDoc="0" locked="0" layoutInCell="1" allowOverlap="1" wp14:anchorId="2D0D9663" wp14:editId="1BF9209C">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77A4399" w14:textId="77777777" w:rsidR="00647937" w:rsidRPr="004E7272" w:rsidRDefault="00647937" w:rsidP="00043BA2">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D0D966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077A4399" w14:textId="77777777" w:rsidR="00647937" w:rsidRPr="004E7272" w:rsidRDefault="00647937" w:rsidP="00043BA2">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B4C5C"/>
    <w:multiLevelType w:val="hybridMultilevel"/>
    <w:tmpl w:val="71F40AFA"/>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9639C6"/>
    <w:multiLevelType w:val="hybridMultilevel"/>
    <w:tmpl w:val="2252256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CB5702"/>
    <w:multiLevelType w:val="hybridMultilevel"/>
    <w:tmpl w:val="57523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DB1F3F"/>
    <w:multiLevelType w:val="hybridMultilevel"/>
    <w:tmpl w:val="F25A145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4844215"/>
    <w:multiLevelType w:val="hybridMultilevel"/>
    <w:tmpl w:val="AF5022F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D324A0E"/>
    <w:multiLevelType w:val="hybridMultilevel"/>
    <w:tmpl w:val="A2FE518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3C5508"/>
    <w:multiLevelType w:val="hybridMultilevel"/>
    <w:tmpl w:val="A44A3540"/>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7A1475"/>
    <w:multiLevelType w:val="hybridMultilevel"/>
    <w:tmpl w:val="CD5CFB4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49E6E1D"/>
    <w:multiLevelType w:val="hybridMultilevel"/>
    <w:tmpl w:val="315E72D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6012769"/>
    <w:multiLevelType w:val="hybridMultilevel"/>
    <w:tmpl w:val="4DFE7C3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C11395"/>
    <w:multiLevelType w:val="multilevel"/>
    <w:tmpl w:val="DD163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5D2818"/>
    <w:multiLevelType w:val="hybridMultilevel"/>
    <w:tmpl w:val="A4ACD11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0A3509"/>
    <w:multiLevelType w:val="hybridMultilevel"/>
    <w:tmpl w:val="CB7E4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222256"/>
    <w:multiLevelType w:val="hybridMultilevel"/>
    <w:tmpl w:val="DACA14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2381E2E"/>
    <w:multiLevelType w:val="hybridMultilevel"/>
    <w:tmpl w:val="FC8AE814"/>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776048"/>
    <w:multiLevelType w:val="hybridMultilevel"/>
    <w:tmpl w:val="09763DE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A1F5D21"/>
    <w:multiLevelType w:val="hybridMultilevel"/>
    <w:tmpl w:val="2EA4CB9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3B03C9"/>
    <w:multiLevelType w:val="hybridMultilevel"/>
    <w:tmpl w:val="B402476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BE420F8"/>
    <w:multiLevelType w:val="hybridMultilevel"/>
    <w:tmpl w:val="5B74EC82"/>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6700B7"/>
    <w:multiLevelType w:val="hybridMultilevel"/>
    <w:tmpl w:val="C8B2E750"/>
    <w:lvl w:ilvl="0" w:tplc="976A2E84">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C61AEF"/>
    <w:multiLevelType w:val="hybridMultilevel"/>
    <w:tmpl w:val="FBB60DF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9850D73"/>
    <w:multiLevelType w:val="hybridMultilevel"/>
    <w:tmpl w:val="3BFC9CB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D6B1457"/>
    <w:multiLevelType w:val="hybridMultilevel"/>
    <w:tmpl w:val="415A79E2"/>
    <w:lvl w:ilvl="0" w:tplc="884A21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971198"/>
    <w:multiLevelType w:val="hybridMultilevel"/>
    <w:tmpl w:val="CA78F660"/>
    <w:lvl w:ilvl="0" w:tplc="0409000F">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5" w15:restartNumberingAfterBreak="0">
    <w:nsid w:val="602706C7"/>
    <w:multiLevelType w:val="hybridMultilevel"/>
    <w:tmpl w:val="782244B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2CA1E11"/>
    <w:multiLevelType w:val="hybridMultilevel"/>
    <w:tmpl w:val="C49C3C1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44F7508"/>
    <w:multiLevelType w:val="hybridMultilevel"/>
    <w:tmpl w:val="ECE834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21D046F"/>
    <w:multiLevelType w:val="hybridMultilevel"/>
    <w:tmpl w:val="8D8CD396"/>
    <w:lvl w:ilvl="0" w:tplc="FFFFFFFF">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7D162C7"/>
    <w:multiLevelType w:val="hybridMultilevel"/>
    <w:tmpl w:val="577A6B5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807232721">
    <w:abstractNumId w:val="23"/>
  </w:num>
  <w:num w:numId="2" w16cid:durableId="1702780203">
    <w:abstractNumId w:val="1"/>
  </w:num>
  <w:num w:numId="3" w16cid:durableId="256988430">
    <w:abstractNumId w:val="25"/>
  </w:num>
  <w:num w:numId="4" w16cid:durableId="1810053627">
    <w:abstractNumId w:val="30"/>
  </w:num>
  <w:num w:numId="5" w16cid:durableId="505284859">
    <w:abstractNumId w:val="22"/>
  </w:num>
  <w:num w:numId="6" w16cid:durableId="118766567">
    <w:abstractNumId w:val="10"/>
  </w:num>
  <w:num w:numId="7" w16cid:durableId="258414960">
    <w:abstractNumId w:val="4"/>
  </w:num>
  <w:num w:numId="8" w16cid:durableId="1124663790">
    <w:abstractNumId w:val="21"/>
  </w:num>
  <w:num w:numId="9" w16cid:durableId="56706324">
    <w:abstractNumId w:val="8"/>
  </w:num>
  <w:num w:numId="10" w16cid:durableId="1779597152">
    <w:abstractNumId w:val="24"/>
  </w:num>
  <w:num w:numId="11" w16cid:durableId="1949848233">
    <w:abstractNumId w:val="20"/>
  </w:num>
  <w:num w:numId="12" w16cid:durableId="1530335290">
    <w:abstractNumId w:val="14"/>
  </w:num>
  <w:num w:numId="13" w16cid:durableId="1836334013">
    <w:abstractNumId w:val="18"/>
  </w:num>
  <w:num w:numId="14" w16cid:durableId="1674993203">
    <w:abstractNumId w:val="27"/>
  </w:num>
  <w:num w:numId="15" w16cid:durableId="972179021">
    <w:abstractNumId w:val="0"/>
  </w:num>
  <w:num w:numId="16" w16cid:durableId="1170829104">
    <w:abstractNumId w:val="13"/>
  </w:num>
  <w:num w:numId="17" w16cid:durableId="1374380915">
    <w:abstractNumId w:val="2"/>
  </w:num>
  <w:num w:numId="18" w16cid:durableId="243953832">
    <w:abstractNumId w:val="6"/>
  </w:num>
  <w:num w:numId="19" w16cid:durableId="1937714863">
    <w:abstractNumId w:val="15"/>
  </w:num>
  <w:num w:numId="20" w16cid:durableId="727806552">
    <w:abstractNumId w:val="12"/>
  </w:num>
  <w:num w:numId="21" w16cid:durableId="696270663">
    <w:abstractNumId w:val="17"/>
  </w:num>
  <w:num w:numId="22" w16cid:durableId="691371912">
    <w:abstractNumId w:val="26"/>
  </w:num>
  <w:num w:numId="23" w16cid:durableId="858392726">
    <w:abstractNumId w:val="19"/>
  </w:num>
  <w:num w:numId="24" w16cid:durableId="383716961">
    <w:abstractNumId w:val="3"/>
  </w:num>
  <w:num w:numId="25" w16cid:durableId="474294068">
    <w:abstractNumId w:val="5"/>
  </w:num>
  <w:num w:numId="26" w16cid:durableId="691145403">
    <w:abstractNumId w:val="28"/>
  </w:num>
  <w:num w:numId="27" w16cid:durableId="1317226514">
    <w:abstractNumId w:val="16"/>
  </w:num>
  <w:num w:numId="28" w16cid:durableId="23094781">
    <w:abstractNumId w:val="29"/>
  </w:num>
  <w:num w:numId="29" w16cid:durableId="479158772">
    <w:abstractNumId w:val="7"/>
  </w:num>
  <w:num w:numId="30" w16cid:durableId="1762330510">
    <w:abstractNumId w:val="11"/>
  </w:num>
  <w:num w:numId="31" w16cid:durableId="1787849394">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B4"/>
    <w:rsid w:val="0000225A"/>
    <w:rsid w:val="0000460F"/>
    <w:rsid w:val="0001092F"/>
    <w:rsid w:val="000126F5"/>
    <w:rsid w:val="00020B01"/>
    <w:rsid w:val="000227DC"/>
    <w:rsid w:val="00031AA2"/>
    <w:rsid w:val="00034649"/>
    <w:rsid w:val="00043BA2"/>
    <w:rsid w:val="00054FEC"/>
    <w:rsid w:val="00071345"/>
    <w:rsid w:val="00072D21"/>
    <w:rsid w:val="000739E6"/>
    <w:rsid w:val="0007770B"/>
    <w:rsid w:val="00077AAA"/>
    <w:rsid w:val="00093E2D"/>
    <w:rsid w:val="00096C4C"/>
    <w:rsid w:val="000A78D5"/>
    <w:rsid w:val="000C5958"/>
    <w:rsid w:val="000C5B1B"/>
    <w:rsid w:val="000D09F1"/>
    <w:rsid w:val="000D2210"/>
    <w:rsid w:val="000D27C6"/>
    <w:rsid w:val="000F2C18"/>
    <w:rsid w:val="00110414"/>
    <w:rsid w:val="0011240A"/>
    <w:rsid w:val="00115401"/>
    <w:rsid w:val="0011699F"/>
    <w:rsid w:val="00122318"/>
    <w:rsid w:val="001241F3"/>
    <w:rsid w:val="00141E98"/>
    <w:rsid w:val="00146191"/>
    <w:rsid w:val="00146F44"/>
    <w:rsid w:val="00155D17"/>
    <w:rsid w:val="001605D1"/>
    <w:rsid w:val="00161A4B"/>
    <w:rsid w:val="00165463"/>
    <w:rsid w:val="00165FE7"/>
    <w:rsid w:val="001675B7"/>
    <w:rsid w:val="00167FA7"/>
    <w:rsid w:val="0017242D"/>
    <w:rsid w:val="001862DA"/>
    <w:rsid w:val="00187FF9"/>
    <w:rsid w:val="0019585A"/>
    <w:rsid w:val="001A6CED"/>
    <w:rsid w:val="001B24A4"/>
    <w:rsid w:val="001B5331"/>
    <w:rsid w:val="001C5CB5"/>
    <w:rsid w:val="001D07A9"/>
    <w:rsid w:val="001D4EB8"/>
    <w:rsid w:val="001D7E12"/>
    <w:rsid w:val="001E4962"/>
    <w:rsid w:val="001E496A"/>
    <w:rsid w:val="001E79BC"/>
    <w:rsid w:val="001F100B"/>
    <w:rsid w:val="001F3400"/>
    <w:rsid w:val="00200DE3"/>
    <w:rsid w:val="00211BF1"/>
    <w:rsid w:val="00212813"/>
    <w:rsid w:val="0022044F"/>
    <w:rsid w:val="002214AE"/>
    <w:rsid w:val="002220E1"/>
    <w:rsid w:val="00223D53"/>
    <w:rsid w:val="00224A5F"/>
    <w:rsid w:val="002274F1"/>
    <w:rsid w:val="00232C30"/>
    <w:rsid w:val="00234ABE"/>
    <w:rsid w:val="00237499"/>
    <w:rsid w:val="00245BE8"/>
    <w:rsid w:val="00254557"/>
    <w:rsid w:val="00262B29"/>
    <w:rsid w:val="002673C7"/>
    <w:rsid w:val="0027021C"/>
    <w:rsid w:val="00275588"/>
    <w:rsid w:val="002808EC"/>
    <w:rsid w:val="00283466"/>
    <w:rsid w:val="0028604C"/>
    <w:rsid w:val="002904E8"/>
    <w:rsid w:val="00290587"/>
    <w:rsid w:val="00297A59"/>
    <w:rsid w:val="002A34EB"/>
    <w:rsid w:val="002B4C8A"/>
    <w:rsid w:val="002B5ADF"/>
    <w:rsid w:val="002B7FED"/>
    <w:rsid w:val="002C2158"/>
    <w:rsid w:val="002C437F"/>
    <w:rsid w:val="002C7AAD"/>
    <w:rsid w:val="002D69C9"/>
    <w:rsid w:val="002E1C8D"/>
    <w:rsid w:val="002E5281"/>
    <w:rsid w:val="002E73CB"/>
    <w:rsid w:val="002F0ED8"/>
    <w:rsid w:val="002F107B"/>
    <w:rsid w:val="002F40DB"/>
    <w:rsid w:val="003038BF"/>
    <w:rsid w:val="00305585"/>
    <w:rsid w:val="00307DA8"/>
    <w:rsid w:val="00317B13"/>
    <w:rsid w:val="00326146"/>
    <w:rsid w:val="00332A3F"/>
    <w:rsid w:val="00344C0F"/>
    <w:rsid w:val="003470B7"/>
    <w:rsid w:val="003504A3"/>
    <w:rsid w:val="003522D8"/>
    <w:rsid w:val="00366CFF"/>
    <w:rsid w:val="00382C28"/>
    <w:rsid w:val="00387C4B"/>
    <w:rsid w:val="00392F72"/>
    <w:rsid w:val="003959A6"/>
    <w:rsid w:val="0039765D"/>
    <w:rsid w:val="003A2333"/>
    <w:rsid w:val="003C039A"/>
    <w:rsid w:val="003C1070"/>
    <w:rsid w:val="003C53D2"/>
    <w:rsid w:val="003C53D8"/>
    <w:rsid w:val="003D205E"/>
    <w:rsid w:val="003D3BE9"/>
    <w:rsid w:val="003D404E"/>
    <w:rsid w:val="003D4B73"/>
    <w:rsid w:val="003E12C5"/>
    <w:rsid w:val="003E3DFB"/>
    <w:rsid w:val="003F4C92"/>
    <w:rsid w:val="0040069F"/>
    <w:rsid w:val="00402243"/>
    <w:rsid w:val="0040495C"/>
    <w:rsid w:val="0041183C"/>
    <w:rsid w:val="00412695"/>
    <w:rsid w:val="00414B56"/>
    <w:rsid w:val="00417329"/>
    <w:rsid w:val="00424C93"/>
    <w:rsid w:val="00425F4D"/>
    <w:rsid w:val="004279A3"/>
    <w:rsid w:val="00433EA7"/>
    <w:rsid w:val="00440397"/>
    <w:rsid w:val="0045550F"/>
    <w:rsid w:val="00462AD2"/>
    <w:rsid w:val="00464103"/>
    <w:rsid w:val="004665D2"/>
    <w:rsid w:val="00472C9E"/>
    <w:rsid w:val="00481252"/>
    <w:rsid w:val="00487102"/>
    <w:rsid w:val="00490A2B"/>
    <w:rsid w:val="00496861"/>
    <w:rsid w:val="004A3701"/>
    <w:rsid w:val="004A543E"/>
    <w:rsid w:val="004B07D8"/>
    <w:rsid w:val="004D6D05"/>
    <w:rsid w:val="004E1D33"/>
    <w:rsid w:val="004E1F3F"/>
    <w:rsid w:val="004E3740"/>
    <w:rsid w:val="004F2384"/>
    <w:rsid w:val="004F2F4B"/>
    <w:rsid w:val="004F4D67"/>
    <w:rsid w:val="004F4E49"/>
    <w:rsid w:val="004F6A18"/>
    <w:rsid w:val="004F6EC7"/>
    <w:rsid w:val="00504692"/>
    <w:rsid w:val="00506054"/>
    <w:rsid w:val="00521501"/>
    <w:rsid w:val="0052385D"/>
    <w:rsid w:val="00526CFE"/>
    <w:rsid w:val="005554C5"/>
    <w:rsid w:val="00560A57"/>
    <w:rsid w:val="00581E93"/>
    <w:rsid w:val="00582FE2"/>
    <w:rsid w:val="00585A73"/>
    <w:rsid w:val="0058694A"/>
    <w:rsid w:val="0058748A"/>
    <w:rsid w:val="0059339E"/>
    <w:rsid w:val="005A0CA4"/>
    <w:rsid w:val="005A4669"/>
    <w:rsid w:val="005A4CAA"/>
    <w:rsid w:val="005B02B6"/>
    <w:rsid w:val="005B0834"/>
    <w:rsid w:val="005B7433"/>
    <w:rsid w:val="005B7947"/>
    <w:rsid w:val="005C4A12"/>
    <w:rsid w:val="005D0716"/>
    <w:rsid w:val="005D58A1"/>
    <w:rsid w:val="005D5FCA"/>
    <w:rsid w:val="005E4F21"/>
    <w:rsid w:val="005F18B5"/>
    <w:rsid w:val="005F4C8D"/>
    <w:rsid w:val="005F58E4"/>
    <w:rsid w:val="005F6385"/>
    <w:rsid w:val="005F7F4A"/>
    <w:rsid w:val="00601630"/>
    <w:rsid w:val="0060496B"/>
    <w:rsid w:val="00611535"/>
    <w:rsid w:val="00611FBD"/>
    <w:rsid w:val="0061689F"/>
    <w:rsid w:val="006220DD"/>
    <w:rsid w:val="0062256A"/>
    <w:rsid w:val="00633D3F"/>
    <w:rsid w:val="0063582E"/>
    <w:rsid w:val="00636502"/>
    <w:rsid w:val="00646419"/>
    <w:rsid w:val="00646E49"/>
    <w:rsid w:val="00647937"/>
    <w:rsid w:val="0066081C"/>
    <w:rsid w:val="00674DDB"/>
    <w:rsid w:val="006764CC"/>
    <w:rsid w:val="006813AF"/>
    <w:rsid w:val="00684A31"/>
    <w:rsid w:val="006A62FA"/>
    <w:rsid w:val="006B3254"/>
    <w:rsid w:val="006B3731"/>
    <w:rsid w:val="006C3106"/>
    <w:rsid w:val="006C397C"/>
    <w:rsid w:val="006C4969"/>
    <w:rsid w:val="006D08FD"/>
    <w:rsid w:val="006D70B0"/>
    <w:rsid w:val="006D7464"/>
    <w:rsid w:val="006E0EB6"/>
    <w:rsid w:val="006E3494"/>
    <w:rsid w:val="006E65EF"/>
    <w:rsid w:val="006F1CFE"/>
    <w:rsid w:val="006F7763"/>
    <w:rsid w:val="00700C5C"/>
    <w:rsid w:val="00705FE2"/>
    <w:rsid w:val="0070792A"/>
    <w:rsid w:val="0070794A"/>
    <w:rsid w:val="00731BA0"/>
    <w:rsid w:val="00732148"/>
    <w:rsid w:val="00733D32"/>
    <w:rsid w:val="007365C2"/>
    <w:rsid w:val="0074058E"/>
    <w:rsid w:val="00747BAC"/>
    <w:rsid w:val="00750295"/>
    <w:rsid w:val="00753FA2"/>
    <w:rsid w:val="00755950"/>
    <w:rsid w:val="007602BA"/>
    <w:rsid w:val="007653EB"/>
    <w:rsid w:val="00767FD1"/>
    <w:rsid w:val="00772718"/>
    <w:rsid w:val="007811CA"/>
    <w:rsid w:val="00784FD8"/>
    <w:rsid w:val="00795BB8"/>
    <w:rsid w:val="007A2134"/>
    <w:rsid w:val="007A3846"/>
    <w:rsid w:val="007A7268"/>
    <w:rsid w:val="007B0621"/>
    <w:rsid w:val="007B0A1B"/>
    <w:rsid w:val="007B338C"/>
    <w:rsid w:val="007C6B35"/>
    <w:rsid w:val="007D38B8"/>
    <w:rsid w:val="007D38C0"/>
    <w:rsid w:val="007D7A8C"/>
    <w:rsid w:val="007E6DF6"/>
    <w:rsid w:val="007F42F8"/>
    <w:rsid w:val="00801E6F"/>
    <w:rsid w:val="00802C9A"/>
    <w:rsid w:val="008050FF"/>
    <w:rsid w:val="0080675A"/>
    <w:rsid w:val="008158D0"/>
    <w:rsid w:val="008233EF"/>
    <w:rsid w:val="008311ED"/>
    <w:rsid w:val="00832B9B"/>
    <w:rsid w:val="00845B8E"/>
    <w:rsid w:val="008522C9"/>
    <w:rsid w:val="00862063"/>
    <w:rsid w:val="0086788C"/>
    <w:rsid w:val="00867E2F"/>
    <w:rsid w:val="008827FF"/>
    <w:rsid w:val="0088342E"/>
    <w:rsid w:val="00893E83"/>
    <w:rsid w:val="008A50B9"/>
    <w:rsid w:val="008B1CD8"/>
    <w:rsid w:val="008B2CC4"/>
    <w:rsid w:val="008B6424"/>
    <w:rsid w:val="008C6B90"/>
    <w:rsid w:val="008D5340"/>
    <w:rsid w:val="008D6053"/>
    <w:rsid w:val="008E3F93"/>
    <w:rsid w:val="008E7CC5"/>
    <w:rsid w:val="008E7F2F"/>
    <w:rsid w:val="008F349B"/>
    <w:rsid w:val="008F6930"/>
    <w:rsid w:val="0091220F"/>
    <w:rsid w:val="009149E9"/>
    <w:rsid w:val="0091675E"/>
    <w:rsid w:val="00927042"/>
    <w:rsid w:val="009359BB"/>
    <w:rsid w:val="00936DD9"/>
    <w:rsid w:val="00937DC4"/>
    <w:rsid w:val="00942A25"/>
    <w:rsid w:val="00954304"/>
    <w:rsid w:val="009557ED"/>
    <w:rsid w:val="009630A4"/>
    <w:rsid w:val="00974839"/>
    <w:rsid w:val="009772D9"/>
    <w:rsid w:val="00981FA5"/>
    <w:rsid w:val="0099471D"/>
    <w:rsid w:val="0099707D"/>
    <w:rsid w:val="009A1C94"/>
    <w:rsid w:val="009B577F"/>
    <w:rsid w:val="009C03D1"/>
    <w:rsid w:val="009D0C9C"/>
    <w:rsid w:val="009D0E8D"/>
    <w:rsid w:val="009D3A54"/>
    <w:rsid w:val="009E1B4B"/>
    <w:rsid w:val="009E31F7"/>
    <w:rsid w:val="009E34D8"/>
    <w:rsid w:val="009E4475"/>
    <w:rsid w:val="009E4FDA"/>
    <w:rsid w:val="009E7B85"/>
    <w:rsid w:val="009F04D4"/>
    <w:rsid w:val="009F124F"/>
    <w:rsid w:val="009F6BE2"/>
    <w:rsid w:val="009F71AB"/>
    <w:rsid w:val="00A019A7"/>
    <w:rsid w:val="00A0788D"/>
    <w:rsid w:val="00A16C72"/>
    <w:rsid w:val="00A176B2"/>
    <w:rsid w:val="00A22BC1"/>
    <w:rsid w:val="00A27238"/>
    <w:rsid w:val="00A328B3"/>
    <w:rsid w:val="00A33A65"/>
    <w:rsid w:val="00A364DB"/>
    <w:rsid w:val="00A37A79"/>
    <w:rsid w:val="00A41889"/>
    <w:rsid w:val="00A4289C"/>
    <w:rsid w:val="00A4308E"/>
    <w:rsid w:val="00A52483"/>
    <w:rsid w:val="00A573D9"/>
    <w:rsid w:val="00A57830"/>
    <w:rsid w:val="00A602A7"/>
    <w:rsid w:val="00A63953"/>
    <w:rsid w:val="00A82F90"/>
    <w:rsid w:val="00A87177"/>
    <w:rsid w:val="00A92AB7"/>
    <w:rsid w:val="00A92B9D"/>
    <w:rsid w:val="00A93917"/>
    <w:rsid w:val="00AB0094"/>
    <w:rsid w:val="00AB1E33"/>
    <w:rsid w:val="00AB63FD"/>
    <w:rsid w:val="00AC41AC"/>
    <w:rsid w:val="00AC60E2"/>
    <w:rsid w:val="00AD520D"/>
    <w:rsid w:val="00AD5A2E"/>
    <w:rsid w:val="00AF0421"/>
    <w:rsid w:val="00AF5838"/>
    <w:rsid w:val="00B00D9C"/>
    <w:rsid w:val="00B01F74"/>
    <w:rsid w:val="00B02A92"/>
    <w:rsid w:val="00B23BB2"/>
    <w:rsid w:val="00B33062"/>
    <w:rsid w:val="00B44F65"/>
    <w:rsid w:val="00B509EA"/>
    <w:rsid w:val="00B53552"/>
    <w:rsid w:val="00B55733"/>
    <w:rsid w:val="00B64AB4"/>
    <w:rsid w:val="00B75723"/>
    <w:rsid w:val="00B804EE"/>
    <w:rsid w:val="00B82344"/>
    <w:rsid w:val="00B8412A"/>
    <w:rsid w:val="00B8626C"/>
    <w:rsid w:val="00B90687"/>
    <w:rsid w:val="00BA16EA"/>
    <w:rsid w:val="00BA7892"/>
    <w:rsid w:val="00BB178E"/>
    <w:rsid w:val="00BB3B73"/>
    <w:rsid w:val="00BD29D9"/>
    <w:rsid w:val="00BE086F"/>
    <w:rsid w:val="00BE4BD8"/>
    <w:rsid w:val="00BE73E9"/>
    <w:rsid w:val="00BF2E18"/>
    <w:rsid w:val="00C001AF"/>
    <w:rsid w:val="00C02C43"/>
    <w:rsid w:val="00C07495"/>
    <w:rsid w:val="00C17CFB"/>
    <w:rsid w:val="00C208D4"/>
    <w:rsid w:val="00C2274A"/>
    <w:rsid w:val="00C24C4B"/>
    <w:rsid w:val="00C341F9"/>
    <w:rsid w:val="00C374B7"/>
    <w:rsid w:val="00C3783A"/>
    <w:rsid w:val="00C50644"/>
    <w:rsid w:val="00C63ABB"/>
    <w:rsid w:val="00C70972"/>
    <w:rsid w:val="00C7281F"/>
    <w:rsid w:val="00C77B66"/>
    <w:rsid w:val="00C8501E"/>
    <w:rsid w:val="00C8567E"/>
    <w:rsid w:val="00C9043E"/>
    <w:rsid w:val="00C930F7"/>
    <w:rsid w:val="00C96382"/>
    <w:rsid w:val="00CA169A"/>
    <w:rsid w:val="00CA37BA"/>
    <w:rsid w:val="00CA5742"/>
    <w:rsid w:val="00CB0B7B"/>
    <w:rsid w:val="00CB28FB"/>
    <w:rsid w:val="00CC277C"/>
    <w:rsid w:val="00CE36BE"/>
    <w:rsid w:val="00CE7B50"/>
    <w:rsid w:val="00CF152D"/>
    <w:rsid w:val="00CF2144"/>
    <w:rsid w:val="00CF47F1"/>
    <w:rsid w:val="00D05ABF"/>
    <w:rsid w:val="00D07B4C"/>
    <w:rsid w:val="00D11A43"/>
    <w:rsid w:val="00D22E42"/>
    <w:rsid w:val="00D23ADF"/>
    <w:rsid w:val="00D252FE"/>
    <w:rsid w:val="00D33650"/>
    <w:rsid w:val="00D35EED"/>
    <w:rsid w:val="00D449D2"/>
    <w:rsid w:val="00D46C1A"/>
    <w:rsid w:val="00D50787"/>
    <w:rsid w:val="00D507B3"/>
    <w:rsid w:val="00D60EC2"/>
    <w:rsid w:val="00D60F6E"/>
    <w:rsid w:val="00D64AE7"/>
    <w:rsid w:val="00D663F3"/>
    <w:rsid w:val="00D70278"/>
    <w:rsid w:val="00D71CCE"/>
    <w:rsid w:val="00D71DEA"/>
    <w:rsid w:val="00D73838"/>
    <w:rsid w:val="00D7440B"/>
    <w:rsid w:val="00D77F98"/>
    <w:rsid w:val="00D82ED6"/>
    <w:rsid w:val="00D94F5B"/>
    <w:rsid w:val="00DA6134"/>
    <w:rsid w:val="00DB504E"/>
    <w:rsid w:val="00DB5A64"/>
    <w:rsid w:val="00DB716D"/>
    <w:rsid w:val="00DC7B2E"/>
    <w:rsid w:val="00DD300E"/>
    <w:rsid w:val="00DD5679"/>
    <w:rsid w:val="00DD5FCE"/>
    <w:rsid w:val="00DD6E4D"/>
    <w:rsid w:val="00DD7803"/>
    <w:rsid w:val="00DE0F8A"/>
    <w:rsid w:val="00DE26A6"/>
    <w:rsid w:val="00DE32A2"/>
    <w:rsid w:val="00DE600B"/>
    <w:rsid w:val="00DF088B"/>
    <w:rsid w:val="00DF47F2"/>
    <w:rsid w:val="00E01900"/>
    <w:rsid w:val="00E02ACE"/>
    <w:rsid w:val="00E1454E"/>
    <w:rsid w:val="00E23E63"/>
    <w:rsid w:val="00E24080"/>
    <w:rsid w:val="00E43F9B"/>
    <w:rsid w:val="00E54266"/>
    <w:rsid w:val="00E577C5"/>
    <w:rsid w:val="00E7030D"/>
    <w:rsid w:val="00E71E44"/>
    <w:rsid w:val="00E7397B"/>
    <w:rsid w:val="00E77ABA"/>
    <w:rsid w:val="00E77FB9"/>
    <w:rsid w:val="00E85CB1"/>
    <w:rsid w:val="00E90986"/>
    <w:rsid w:val="00E909EB"/>
    <w:rsid w:val="00EA2B41"/>
    <w:rsid w:val="00EB3E97"/>
    <w:rsid w:val="00EB4AF8"/>
    <w:rsid w:val="00EB5207"/>
    <w:rsid w:val="00EC463A"/>
    <w:rsid w:val="00ED18CB"/>
    <w:rsid w:val="00ED1B11"/>
    <w:rsid w:val="00ED4B0B"/>
    <w:rsid w:val="00ED6B5B"/>
    <w:rsid w:val="00ED7FDA"/>
    <w:rsid w:val="00EF2FB2"/>
    <w:rsid w:val="00EF3C3E"/>
    <w:rsid w:val="00EF650C"/>
    <w:rsid w:val="00F06858"/>
    <w:rsid w:val="00F07DFF"/>
    <w:rsid w:val="00F24BDD"/>
    <w:rsid w:val="00F24CAD"/>
    <w:rsid w:val="00F31A3D"/>
    <w:rsid w:val="00F31D9E"/>
    <w:rsid w:val="00F35A57"/>
    <w:rsid w:val="00F40E32"/>
    <w:rsid w:val="00F44807"/>
    <w:rsid w:val="00F53E44"/>
    <w:rsid w:val="00F619E1"/>
    <w:rsid w:val="00F64E88"/>
    <w:rsid w:val="00F653A3"/>
    <w:rsid w:val="00F7182B"/>
    <w:rsid w:val="00F71D41"/>
    <w:rsid w:val="00F74799"/>
    <w:rsid w:val="00F777EE"/>
    <w:rsid w:val="00F77CEB"/>
    <w:rsid w:val="00F817A8"/>
    <w:rsid w:val="00F8670D"/>
    <w:rsid w:val="00F9148E"/>
    <w:rsid w:val="00F91AE3"/>
    <w:rsid w:val="00FA035C"/>
    <w:rsid w:val="00FA4895"/>
    <w:rsid w:val="00FA52C7"/>
    <w:rsid w:val="00FB17B7"/>
    <w:rsid w:val="00FB17F1"/>
    <w:rsid w:val="00FB7B84"/>
    <w:rsid w:val="00FD64AB"/>
    <w:rsid w:val="00FD7549"/>
    <w:rsid w:val="00FF041B"/>
    <w:rsid w:val="00FF1203"/>
    <w:rsid w:val="00FF3E1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D3E0D41"/>
  <w15:docId w15:val="{CC0C8DDA-B1AF-2449-817C-6A2E3ACC7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7FF"/>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093E2D"/>
    <w:pPr>
      <w:keepNext/>
      <w:keepLines/>
      <w:numPr>
        <w:numId w:val="7"/>
      </w:numPr>
      <w:pBdr>
        <w:bottom w:val="single" w:sz="4" w:space="1" w:color="595959" w:themeColor="text1" w:themeTint="A6"/>
      </w:pBdr>
      <w:spacing w:before="360" w:after="160" w:line="259" w:lineRule="auto"/>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093E2D"/>
    <w:pPr>
      <w:keepNext/>
      <w:keepLines/>
      <w:numPr>
        <w:ilvl w:val="1"/>
        <w:numId w:val="7"/>
      </w:numPr>
      <w:spacing w:before="360" w:line="259" w:lineRule="auto"/>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093E2D"/>
    <w:pPr>
      <w:keepNext/>
      <w:keepLines/>
      <w:numPr>
        <w:ilvl w:val="2"/>
        <w:numId w:val="7"/>
      </w:numPr>
      <w:spacing w:before="200" w:line="259" w:lineRule="auto"/>
      <w:outlineLvl w:val="2"/>
    </w:pPr>
    <w:rPr>
      <w:rFonts w:asciiTheme="majorHAnsi" w:eastAsiaTheme="majorEastAsia" w:hAnsiTheme="majorHAnsi" w:cstheme="majorBidi"/>
      <w:b/>
      <w:bCs/>
      <w:color w:val="000000" w:themeColor="text1"/>
      <w:sz w:val="22"/>
      <w:szCs w:val="22"/>
      <w:lang w:val="en-US" w:eastAsia="ja-JP"/>
    </w:rPr>
  </w:style>
  <w:style w:type="paragraph" w:styleId="Heading4">
    <w:name w:val="heading 4"/>
    <w:basedOn w:val="Normal"/>
    <w:next w:val="Normal"/>
    <w:link w:val="Heading4Char"/>
    <w:uiPriority w:val="9"/>
    <w:semiHidden/>
    <w:unhideWhenUsed/>
    <w:qFormat/>
    <w:rsid w:val="00093E2D"/>
    <w:pPr>
      <w:keepNext/>
      <w:keepLines/>
      <w:numPr>
        <w:ilvl w:val="3"/>
        <w:numId w:val="7"/>
      </w:numPr>
      <w:spacing w:before="200" w:line="259" w:lineRule="auto"/>
      <w:outlineLvl w:val="3"/>
    </w:pPr>
    <w:rPr>
      <w:rFonts w:asciiTheme="majorHAnsi" w:eastAsiaTheme="majorEastAsia" w:hAnsiTheme="majorHAnsi" w:cstheme="majorBidi"/>
      <w:b/>
      <w:bCs/>
      <w:i/>
      <w:iCs/>
      <w:color w:val="000000" w:themeColor="text1"/>
      <w:sz w:val="22"/>
      <w:szCs w:val="22"/>
      <w:lang w:val="en-US" w:eastAsia="ja-JP"/>
    </w:rPr>
  </w:style>
  <w:style w:type="paragraph" w:styleId="Heading5">
    <w:name w:val="heading 5"/>
    <w:basedOn w:val="Normal"/>
    <w:next w:val="Normal"/>
    <w:link w:val="Heading5Char"/>
    <w:uiPriority w:val="9"/>
    <w:semiHidden/>
    <w:unhideWhenUsed/>
    <w:qFormat/>
    <w:rsid w:val="00093E2D"/>
    <w:pPr>
      <w:keepNext/>
      <w:keepLines/>
      <w:numPr>
        <w:ilvl w:val="4"/>
        <w:numId w:val="7"/>
      </w:numPr>
      <w:spacing w:before="200" w:line="259" w:lineRule="auto"/>
      <w:outlineLvl w:val="4"/>
    </w:pPr>
    <w:rPr>
      <w:rFonts w:asciiTheme="majorHAnsi" w:eastAsiaTheme="majorEastAsia" w:hAnsiTheme="majorHAnsi" w:cstheme="majorBidi"/>
      <w:color w:val="323E4F" w:themeColor="text2" w:themeShade="BF"/>
      <w:sz w:val="22"/>
      <w:szCs w:val="22"/>
      <w:lang w:val="en-US" w:eastAsia="ja-JP"/>
    </w:rPr>
  </w:style>
  <w:style w:type="paragraph" w:styleId="Heading6">
    <w:name w:val="heading 6"/>
    <w:basedOn w:val="Normal"/>
    <w:next w:val="Normal"/>
    <w:link w:val="Heading6Char"/>
    <w:uiPriority w:val="9"/>
    <w:semiHidden/>
    <w:unhideWhenUsed/>
    <w:qFormat/>
    <w:rsid w:val="00093E2D"/>
    <w:pPr>
      <w:keepNext/>
      <w:keepLines/>
      <w:numPr>
        <w:ilvl w:val="5"/>
        <w:numId w:val="7"/>
      </w:numPr>
      <w:spacing w:before="200" w:line="259" w:lineRule="auto"/>
      <w:outlineLvl w:val="5"/>
    </w:pPr>
    <w:rPr>
      <w:rFonts w:asciiTheme="majorHAnsi" w:eastAsiaTheme="majorEastAsia" w:hAnsiTheme="majorHAnsi" w:cstheme="majorBidi"/>
      <w:i/>
      <w:iCs/>
      <w:color w:val="323E4F" w:themeColor="text2" w:themeShade="BF"/>
      <w:sz w:val="22"/>
      <w:szCs w:val="22"/>
      <w:lang w:val="en-US" w:eastAsia="ja-JP"/>
    </w:rPr>
  </w:style>
  <w:style w:type="paragraph" w:styleId="Heading7">
    <w:name w:val="heading 7"/>
    <w:basedOn w:val="Normal"/>
    <w:next w:val="Normal"/>
    <w:link w:val="Heading7Char"/>
    <w:uiPriority w:val="9"/>
    <w:semiHidden/>
    <w:unhideWhenUsed/>
    <w:qFormat/>
    <w:rsid w:val="00093E2D"/>
    <w:pPr>
      <w:keepNext/>
      <w:keepLines/>
      <w:numPr>
        <w:ilvl w:val="6"/>
        <w:numId w:val="7"/>
      </w:numPr>
      <w:spacing w:before="200" w:line="259" w:lineRule="auto"/>
      <w:outlineLvl w:val="6"/>
    </w:pPr>
    <w:rPr>
      <w:rFonts w:asciiTheme="majorHAnsi" w:eastAsiaTheme="majorEastAsia" w:hAnsiTheme="majorHAnsi" w:cstheme="majorBidi"/>
      <w:i/>
      <w:iCs/>
      <w:color w:val="404040" w:themeColor="text1" w:themeTint="BF"/>
      <w:sz w:val="22"/>
      <w:szCs w:val="22"/>
      <w:lang w:val="en-US" w:eastAsia="ja-JP"/>
    </w:rPr>
  </w:style>
  <w:style w:type="paragraph" w:styleId="Heading8">
    <w:name w:val="heading 8"/>
    <w:basedOn w:val="Normal"/>
    <w:next w:val="Normal"/>
    <w:link w:val="Heading8Char"/>
    <w:uiPriority w:val="9"/>
    <w:semiHidden/>
    <w:unhideWhenUsed/>
    <w:qFormat/>
    <w:rsid w:val="00093E2D"/>
    <w:pPr>
      <w:keepNext/>
      <w:keepLines/>
      <w:numPr>
        <w:ilvl w:val="7"/>
        <w:numId w:val="7"/>
      </w:numPr>
      <w:spacing w:before="200" w:line="259" w:lineRule="auto"/>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093E2D"/>
    <w:pPr>
      <w:keepNext/>
      <w:keepLines/>
      <w:numPr>
        <w:ilvl w:val="8"/>
        <w:numId w:val="7"/>
      </w:numPr>
      <w:spacing w:before="200" w:line="259" w:lineRule="auto"/>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4A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64AB4"/>
    <w:pPr>
      <w:tabs>
        <w:tab w:val="center" w:pos="4320"/>
        <w:tab w:val="right" w:pos="864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B64AB4"/>
  </w:style>
  <w:style w:type="paragraph" w:styleId="Footer">
    <w:name w:val="footer"/>
    <w:basedOn w:val="Normal"/>
    <w:link w:val="FooterChar"/>
    <w:uiPriority w:val="99"/>
    <w:unhideWhenUsed/>
    <w:rsid w:val="00B64AB4"/>
    <w:pPr>
      <w:tabs>
        <w:tab w:val="center" w:pos="4320"/>
        <w:tab w:val="right" w:pos="864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B64AB4"/>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B64AB4"/>
    <w:pPr>
      <w:spacing w:after="160" w:line="259" w:lineRule="auto"/>
      <w:ind w:left="720"/>
      <w:contextualSpacing/>
    </w:pPr>
    <w:rPr>
      <w:rFonts w:asciiTheme="minorHAnsi" w:eastAsiaTheme="minorHAnsi" w:hAnsiTheme="minorHAnsi" w:cstheme="minorBidi"/>
      <w:sz w:val="22"/>
      <w:szCs w:val="22"/>
      <w:lang w:eastAsia="en-US"/>
    </w:rPr>
  </w:style>
  <w:style w:type="table" w:customStyle="1" w:styleId="PlainTable11">
    <w:name w:val="Plain Table 11"/>
    <w:basedOn w:val="TableNormal"/>
    <w:uiPriority w:val="99"/>
    <w:rsid w:val="00B64A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9F124F"/>
    <w:rPr>
      <w:color w:val="0563C1" w:themeColor="hyperlink"/>
      <w:u w:val="single"/>
    </w:rPr>
  </w:style>
  <w:style w:type="character" w:customStyle="1" w:styleId="Heading1Char">
    <w:name w:val="Heading 1 Char"/>
    <w:basedOn w:val="DefaultParagraphFont"/>
    <w:link w:val="Heading1"/>
    <w:uiPriority w:val="9"/>
    <w:rsid w:val="00093E2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093E2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093E2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093E2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093E2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093E2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093E2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093E2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093E2D"/>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093E2D"/>
    <w:rPr>
      <w:color w:val="954F72" w:themeColor="followedHyperlink"/>
      <w:u w:val="single"/>
    </w:rPr>
  </w:style>
  <w:style w:type="character" w:styleId="PageNumber">
    <w:name w:val="page number"/>
    <w:basedOn w:val="DefaultParagraphFont"/>
    <w:uiPriority w:val="99"/>
    <w:semiHidden/>
    <w:unhideWhenUsed/>
    <w:rsid w:val="00526CFE"/>
  </w:style>
  <w:style w:type="paragraph" w:styleId="NormalWeb">
    <w:name w:val="Normal (Web)"/>
    <w:basedOn w:val="Normal"/>
    <w:uiPriority w:val="99"/>
    <w:unhideWhenUsed/>
    <w:rsid w:val="009F71AB"/>
    <w:pPr>
      <w:spacing w:before="100" w:beforeAutospacing="1" w:after="100" w:afterAutospacing="1"/>
    </w:pPr>
    <w:rPr>
      <w:lang w:eastAsia="en-AU"/>
    </w:rPr>
  </w:style>
  <w:style w:type="character" w:styleId="UnresolvedMention">
    <w:name w:val="Unresolved Mention"/>
    <w:basedOn w:val="DefaultParagraphFont"/>
    <w:uiPriority w:val="99"/>
    <w:semiHidden/>
    <w:unhideWhenUsed/>
    <w:rsid w:val="006B3254"/>
    <w:rPr>
      <w:color w:val="605E5C"/>
      <w:shd w:val="clear" w:color="auto" w:fill="E1DFDD"/>
    </w:rPr>
  </w:style>
  <w:style w:type="character" w:styleId="CommentReference">
    <w:name w:val="annotation reference"/>
    <w:basedOn w:val="DefaultParagraphFont"/>
    <w:uiPriority w:val="99"/>
    <w:semiHidden/>
    <w:unhideWhenUsed/>
    <w:rsid w:val="003C1070"/>
    <w:rPr>
      <w:sz w:val="16"/>
      <w:szCs w:val="16"/>
    </w:rPr>
  </w:style>
  <w:style w:type="paragraph" w:styleId="CommentText">
    <w:name w:val="annotation text"/>
    <w:basedOn w:val="Normal"/>
    <w:link w:val="CommentTextChar"/>
    <w:uiPriority w:val="99"/>
    <w:unhideWhenUsed/>
    <w:rsid w:val="003C1070"/>
    <w:rPr>
      <w:sz w:val="20"/>
      <w:szCs w:val="20"/>
    </w:rPr>
  </w:style>
  <w:style w:type="character" w:customStyle="1" w:styleId="CommentTextChar">
    <w:name w:val="Comment Text Char"/>
    <w:basedOn w:val="DefaultParagraphFont"/>
    <w:link w:val="CommentText"/>
    <w:uiPriority w:val="99"/>
    <w:rsid w:val="003C1070"/>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3C1070"/>
    <w:rPr>
      <w:b/>
      <w:bCs/>
    </w:rPr>
  </w:style>
  <w:style w:type="character" w:customStyle="1" w:styleId="CommentSubjectChar">
    <w:name w:val="Comment Subject Char"/>
    <w:basedOn w:val="CommentTextChar"/>
    <w:link w:val="CommentSubject"/>
    <w:uiPriority w:val="99"/>
    <w:semiHidden/>
    <w:rsid w:val="003C1070"/>
    <w:rPr>
      <w:rFonts w:ascii="Times New Roman" w:eastAsia="Times New Roman" w:hAnsi="Times New Roman" w:cs="Times New Roman"/>
      <w:b/>
      <w:bCs/>
      <w:sz w:val="20"/>
      <w:szCs w:val="20"/>
      <w:lang w:eastAsia="en-GB"/>
    </w:rPr>
  </w:style>
  <w:style w:type="paragraph" w:styleId="NoSpacing">
    <w:name w:val="No Spacing"/>
    <w:uiPriority w:val="1"/>
    <w:qFormat/>
    <w:rsid w:val="00187FF9"/>
    <w:pPr>
      <w:spacing w:after="0" w:line="240" w:lineRule="auto"/>
    </w:pPr>
    <w:rPr>
      <w:rFonts w:ascii="Times New Roman" w:eastAsia="Times New Roman" w:hAnsi="Times New Roman" w:cs="Times New Roman"/>
      <w:sz w:val="24"/>
      <w:szCs w:val="24"/>
      <w:lang w:eastAsia="en-GB"/>
    </w:rPr>
  </w:style>
  <w:style w:type="character" w:styleId="Mention">
    <w:name w:val="Mention"/>
    <w:basedOn w:val="DefaultParagraphFont"/>
    <w:uiPriority w:val="99"/>
    <w:unhideWhenUsed/>
    <w:rsid w:val="00ED18CB"/>
    <w:rPr>
      <w:color w:val="2B579A"/>
      <w:shd w:val="clear" w:color="auto" w:fill="E1DFDD"/>
    </w:rPr>
  </w:style>
  <w:style w:type="character" w:styleId="Emphasis">
    <w:name w:val="Emphasis"/>
    <w:basedOn w:val="DefaultParagraphFont"/>
    <w:uiPriority w:val="20"/>
    <w:qFormat/>
    <w:rsid w:val="001675B7"/>
    <w:rPr>
      <w:i/>
      <w:iCs/>
    </w:rPr>
  </w:style>
  <w:style w:type="character" w:customStyle="1" w:styleId="apple-converted-space">
    <w:name w:val="apple-converted-space"/>
    <w:basedOn w:val="DefaultParagraphFont"/>
    <w:rsid w:val="001675B7"/>
  </w:style>
  <w:style w:type="character" w:styleId="Strong">
    <w:name w:val="Strong"/>
    <w:basedOn w:val="DefaultParagraphFont"/>
    <w:uiPriority w:val="22"/>
    <w:qFormat/>
    <w:rsid w:val="007653EB"/>
    <w:rPr>
      <w:b/>
      <w:bCs/>
    </w:rPr>
  </w:style>
  <w:style w:type="table" w:styleId="PlainTable1">
    <w:name w:val="Plain Table 1"/>
    <w:basedOn w:val="TableNormal"/>
    <w:uiPriority w:val="99"/>
    <w:rsid w:val="00344C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6225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924118">
      <w:bodyDiv w:val="1"/>
      <w:marLeft w:val="0"/>
      <w:marRight w:val="0"/>
      <w:marTop w:val="0"/>
      <w:marBottom w:val="0"/>
      <w:divBdr>
        <w:top w:val="none" w:sz="0" w:space="0" w:color="auto"/>
        <w:left w:val="none" w:sz="0" w:space="0" w:color="auto"/>
        <w:bottom w:val="none" w:sz="0" w:space="0" w:color="auto"/>
        <w:right w:val="none" w:sz="0" w:space="0" w:color="auto"/>
      </w:divBdr>
    </w:div>
    <w:div w:id="283847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egislation.qld.gov.au/view/html/bill.first/bill-2023-079" TargetMode="External"/><Relationship Id="rId18" Type="http://schemas.openxmlformats.org/officeDocument/2006/relationships/hyperlink" Target="https://www.acecqa.gov.au/sites/default/files/2023-08/InfoSheet_EmbeddingTheNationalChildSafePrinciples_1.pdf" TargetMode="External"/><Relationship Id="rId26" Type="http://schemas.openxmlformats.org/officeDocument/2006/relationships/hyperlink" Target="https://www.legislation.wa.gov.au/legislation/statutes.nsf/law_a146885.html" TargetMode="External"/><Relationship Id="rId3" Type="http://schemas.openxmlformats.org/officeDocument/2006/relationships/customXml" Target="../customXml/item3.xml"/><Relationship Id="rId21" Type="http://schemas.openxmlformats.org/officeDocument/2006/relationships/hyperlink" Target="https://www.acecqa.gov.au/sites/default/files/2024-07/National%20Model%20Code%20Taking%20Images%20and%20Videos.pdf" TargetMode="External"/><Relationship Id="rId7" Type="http://schemas.openxmlformats.org/officeDocument/2006/relationships/webSettings" Target="webSettings.xml"/><Relationship Id="rId12" Type="http://schemas.openxmlformats.org/officeDocument/2006/relationships/hyperlink" Target="https://www.acecqa.gov.au/" TargetMode="External"/><Relationship Id="rId17" Type="http://schemas.openxmlformats.org/officeDocument/2006/relationships/hyperlink" Target="https://www.acecqa.gov.au/sites/default/files/2023-08/PolicyGuidelines_ProvidingAChildSafeEnvironment_2.pdf" TargetMode="External"/><Relationship Id="rId25" Type="http://schemas.openxmlformats.org/officeDocument/2006/relationships/hyperlink" Target="https://education.nsw.gov.au/content/dam/main-education/early-childhood-education/working-in-early-childhood-education/media/documents/Guide_Child_Safe_Standards.pdf" TargetMode="External"/><Relationship Id="rId2" Type="http://schemas.openxmlformats.org/officeDocument/2006/relationships/customXml" Target="../customXml/item2.xml"/><Relationship Id="rId16" Type="http://schemas.openxmlformats.org/officeDocument/2006/relationships/hyperlink" Target="https://alt-qed.qed.qld.gov.au/programsinitiatives/department/Documents/child-safe-environment-map-second-iteration.pdf" TargetMode="External"/><Relationship Id="rId20" Type="http://schemas.openxmlformats.org/officeDocument/2006/relationships/hyperlink" Target="https://www.acecqa.gov.au/sites/default/files/2024-03/Guide-to-the-NQF-web.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cecqa.gov.au/sites/default/files/2024-07/Guidelines%20for%20the%20National%20Model%20Code%20Taking%20Images%20and%20Videos.pdf" TargetMode="External"/><Relationship Id="rId24"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publications.qld.gov.au/dataset/blue-card-system-compliance-information-and-resources/resource/58ca896c-a5f1-4d7a-acd4-7f8a50fabc01" TargetMode="External"/><Relationship Id="rId23" Type="http://schemas.openxmlformats.org/officeDocument/2006/relationships/hyperlink" Target="https://childsafe.humanrights.gov.au/" TargetMode="External"/><Relationship Id="rId28" Type="http://schemas.openxmlformats.org/officeDocument/2006/relationships/header" Target="header1.xml"/><Relationship Id="rId10" Type="http://schemas.openxmlformats.org/officeDocument/2006/relationships/hyperlink" Target="https://education.nsw.gov.au/content/dam/main-education/early-childhood-education/working-in-early-childhood-education/media/documents/Guide_Child_Safe_Standards.pdf" TargetMode="External"/><Relationship Id="rId19" Type="http://schemas.openxmlformats.org/officeDocument/2006/relationships/hyperlink" Target="https://www.acecqa.gov.au/sites/default/files/2023-03/Guide-to-the-NQF-March-2023.pdf"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qfcc.qld.gov.au/childsafe/standards" TargetMode="External"/><Relationship Id="rId22" Type="http://schemas.openxmlformats.org/officeDocument/2006/relationships/hyperlink" Target="https://www.acecqa.gov.au/sites/default/files/2023-01/EYLF-2022-V2.0.pdf" TargetMode="External"/><Relationship Id="rId27" Type="http://schemas.openxmlformats.org/officeDocument/2006/relationships/hyperlink" Target="https://www.legislation.wa.gov.au/legislation/statutes.nsf/main_mrtitle_12929_subsidiary.html" TargetMode="External"/><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0AB2CC-689E-4524-AEA5-6872CFFD4642}">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D402779F-698E-467C-BAD6-31F60E26FC0F}"/>
</file>

<file path=customXml/itemProps3.xml><?xml version="1.0" encoding="utf-8"?>
<ds:datastoreItem xmlns:ds="http://schemas.openxmlformats.org/officeDocument/2006/customXml" ds:itemID="{5B9D4BB9-0AA5-49B1-863F-666A91E7C1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6181</Words>
  <Characters>35236</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7</cp:revision>
  <dcterms:created xsi:type="dcterms:W3CDTF">2025-08-12T04:56:00Z</dcterms:created>
  <dcterms:modified xsi:type="dcterms:W3CDTF">2025-08-12T05:03:00Z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